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69" w:rsidRDefault="00A55869">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5"/>
        <w:gridCol w:w="2253"/>
        <w:gridCol w:w="9"/>
        <w:gridCol w:w="2250"/>
        <w:gridCol w:w="2259"/>
        <w:gridCol w:w="9"/>
        <w:gridCol w:w="12"/>
        <w:gridCol w:w="2148"/>
        <w:gridCol w:w="2253"/>
        <w:gridCol w:w="2240"/>
      </w:tblGrid>
      <w:tr w:rsidR="00A55869">
        <w:tc>
          <w:tcPr>
            <w:tcW w:w="15388" w:type="dxa"/>
            <w:gridSpan w:val="10"/>
            <w:shd w:val="clear" w:color="auto" w:fill="B4C6E7"/>
            <w:vAlign w:val="center"/>
          </w:tcPr>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Reception Curriculum Overview 2023-2024</w:t>
            </w:r>
          </w:p>
        </w:tc>
      </w:tr>
      <w:tr w:rsidR="00A55869">
        <w:tc>
          <w:tcPr>
            <w:tcW w:w="1955" w:type="dxa"/>
            <w:shd w:val="clear" w:color="auto" w:fill="B4C6E7"/>
            <w:vAlign w:val="center"/>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Term</w:t>
            </w:r>
          </w:p>
        </w:tc>
        <w:tc>
          <w:tcPr>
            <w:tcW w:w="2253" w:type="dxa"/>
            <w:shd w:val="clear" w:color="auto" w:fill="B4C6E7"/>
            <w:vAlign w:val="center"/>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Autumn 1</w:t>
            </w:r>
          </w:p>
        </w:tc>
        <w:tc>
          <w:tcPr>
            <w:tcW w:w="2259" w:type="dxa"/>
            <w:gridSpan w:val="2"/>
            <w:shd w:val="clear" w:color="auto" w:fill="B4C6E7"/>
            <w:vAlign w:val="center"/>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Autumn 2</w:t>
            </w:r>
          </w:p>
        </w:tc>
        <w:tc>
          <w:tcPr>
            <w:tcW w:w="2259" w:type="dxa"/>
            <w:shd w:val="clear" w:color="auto" w:fill="B4C6E7"/>
            <w:vAlign w:val="center"/>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Spring 1</w:t>
            </w:r>
          </w:p>
        </w:tc>
        <w:tc>
          <w:tcPr>
            <w:tcW w:w="2169" w:type="dxa"/>
            <w:gridSpan w:val="3"/>
            <w:shd w:val="clear" w:color="auto" w:fill="B4C6E7"/>
            <w:vAlign w:val="center"/>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Spring 2</w:t>
            </w:r>
          </w:p>
        </w:tc>
        <w:tc>
          <w:tcPr>
            <w:tcW w:w="2253" w:type="dxa"/>
            <w:shd w:val="clear" w:color="auto" w:fill="B4C6E7"/>
            <w:vAlign w:val="center"/>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Summer 1</w:t>
            </w:r>
          </w:p>
        </w:tc>
        <w:tc>
          <w:tcPr>
            <w:tcW w:w="2240" w:type="dxa"/>
            <w:shd w:val="clear" w:color="auto" w:fill="B4C6E7"/>
            <w:vAlign w:val="center"/>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Summer 2</w:t>
            </w:r>
          </w:p>
        </w:tc>
      </w:tr>
      <w:tr w:rsidR="00A55869">
        <w:trPr>
          <w:trHeight w:val="464"/>
        </w:trPr>
        <w:tc>
          <w:tcPr>
            <w:tcW w:w="1955" w:type="dxa"/>
            <w:shd w:val="clear" w:color="auto" w:fill="DEEBF6"/>
            <w:vAlign w:val="center"/>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Topic Ideas</w:t>
            </w:r>
          </w:p>
          <w:p w:rsidR="00A55869" w:rsidRDefault="00A55869">
            <w:pPr>
              <w:rPr>
                <w:rFonts w:ascii="Century Gothic" w:eastAsia="Century Gothic" w:hAnsi="Century Gothic" w:cs="Century Gothic"/>
                <w:sz w:val="16"/>
                <w:szCs w:val="16"/>
              </w:rPr>
            </w:pPr>
          </w:p>
        </w:tc>
        <w:tc>
          <w:tcPr>
            <w:tcW w:w="2253" w:type="dxa"/>
          </w:tcPr>
          <w:p w:rsidR="00A55869" w:rsidRDefault="00A55869">
            <w:pPr>
              <w:jc w:val="center"/>
              <w:rPr>
                <w:rFonts w:ascii="Century Gothic" w:eastAsia="Century Gothic" w:hAnsi="Century Gothic" w:cs="Century Gothic"/>
                <w:b/>
                <w:sz w:val="16"/>
                <w:szCs w:val="16"/>
              </w:rPr>
            </w:pPr>
          </w:p>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Me, Myself and I</w:t>
            </w:r>
          </w:p>
        </w:tc>
        <w:tc>
          <w:tcPr>
            <w:tcW w:w="2259" w:type="dxa"/>
            <w:gridSpan w:val="2"/>
          </w:tcPr>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Celebrations</w:t>
            </w:r>
          </w:p>
          <w:p w:rsidR="00A55869" w:rsidRDefault="00A55869">
            <w:pPr>
              <w:jc w:val="center"/>
              <w:rPr>
                <w:rFonts w:ascii="Century Gothic" w:eastAsia="Century Gothic" w:hAnsi="Century Gothic" w:cs="Century Gothic"/>
                <w:b/>
                <w:sz w:val="16"/>
                <w:szCs w:val="16"/>
              </w:rPr>
            </w:pPr>
          </w:p>
        </w:tc>
        <w:tc>
          <w:tcPr>
            <w:tcW w:w="2268" w:type="dxa"/>
            <w:gridSpan w:val="2"/>
          </w:tcPr>
          <w:p w:rsidR="00A55869" w:rsidRDefault="00811194">
            <w:pPr>
              <w:tabs>
                <w:tab w:val="center" w:pos="1026"/>
              </w:tabs>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Winter</w:t>
            </w:r>
          </w:p>
          <w:p w:rsidR="00A55869" w:rsidRDefault="00811194">
            <w:pPr>
              <w:tabs>
                <w:tab w:val="center" w:pos="1026"/>
              </w:tabs>
              <w:rPr>
                <w:rFonts w:ascii="Century Gothic" w:eastAsia="Century Gothic" w:hAnsi="Century Gothic" w:cs="Century Gothic"/>
                <w:b/>
                <w:sz w:val="16"/>
                <w:szCs w:val="16"/>
              </w:rPr>
            </w:pPr>
            <w:r>
              <w:rPr>
                <w:rFonts w:ascii="Century Gothic" w:eastAsia="Century Gothic" w:hAnsi="Century Gothic" w:cs="Century Gothic"/>
                <w:b/>
                <w:sz w:val="16"/>
                <w:szCs w:val="16"/>
              </w:rPr>
              <w:tab/>
            </w:r>
          </w:p>
        </w:tc>
        <w:tc>
          <w:tcPr>
            <w:tcW w:w="2160" w:type="dxa"/>
            <w:gridSpan w:val="2"/>
          </w:tcPr>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Growing</w:t>
            </w:r>
          </w:p>
          <w:p w:rsidR="00A55869" w:rsidRDefault="00A55869">
            <w:pPr>
              <w:rPr>
                <w:rFonts w:ascii="Century Gothic" w:eastAsia="Century Gothic" w:hAnsi="Century Gothic" w:cs="Century Gothic"/>
                <w:b/>
                <w:sz w:val="16"/>
                <w:szCs w:val="16"/>
              </w:rPr>
            </w:pPr>
          </w:p>
        </w:tc>
        <w:tc>
          <w:tcPr>
            <w:tcW w:w="2253" w:type="dxa"/>
          </w:tcPr>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People who help us</w:t>
            </w:r>
          </w:p>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Space</w:t>
            </w:r>
          </w:p>
          <w:p w:rsidR="00A55869" w:rsidRDefault="00A55869">
            <w:pPr>
              <w:jc w:val="center"/>
              <w:rPr>
                <w:rFonts w:ascii="Century Gothic" w:eastAsia="Century Gothic" w:hAnsi="Century Gothic" w:cs="Century Gothic"/>
                <w:b/>
                <w:sz w:val="16"/>
                <w:szCs w:val="16"/>
              </w:rPr>
            </w:pPr>
          </w:p>
        </w:tc>
        <w:tc>
          <w:tcPr>
            <w:tcW w:w="2240" w:type="dxa"/>
          </w:tcPr>
          <w:p w:rsidR="00A55869" w:rsidRDefault="00811194">
            <w:pPr>
              <w:jc w:val="center"/>
              <w:rPr>
                <w:rFonts w:ascii="Century Gothic" w:eastAsia="Century Gothic" w:hAnsi="Century Gothic" w:cs="Century Gothic"/>
                <w:b/>
                <w:sz w:val="16"/>
                <w:szCs w:val="16"/>
              </w:rPr>
            </w:pPr>
            <w:proofErr w:type="spellStart"/>
            <w:r>
              <w:rPr>
                <w:rFonts w:ascii="Century Gothic" w:eastAsia="Century Gothic" w:hAnsi="Century Gothic" w:cs="Century Gothic"/>
                <w:b/>
                <w:sz w:val="16"/>
                <w:szCs w:val="16"/>
              </w:rPr>
              <w:t>Traditonal</w:t>
            </w:r>
            <w:proofErr w:type="spellEnd"/>
            <w:r>
              <w:rPr>
                <w:rFonts w:ascii="Century Gothic" w:eastAsia="Century Gothic" w:hAnsi="Century Gothic" w:cs="Century Gothic"/>
                <w:b/>
                <w:sz w:val="16"/>
                <w:szCs w:val="16"/>
              </w:rPr>
              <w:t xml:space="preserve"> Tales</w:t>
            </w:r>
          </w:p>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Minibeasts</w:t>
            </w:r>
          </w:p>
        </w:tc>
      </w:tr>
      <w:tr w:rsidR="00A55869">
        <w:trPr>
          <w:trHeight w:val="994"/>
        </w:trPr>
        <w:tc>
          <w:tcPr>
            <w:tcW w:w="1955" w:type="dxa"/>
            <w:shd w:val="clear" w:color="auto" w:fill="DEEBF6"/>
            <w:vAlign w:val="center"/>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Special Events</w:t>
            </w:r>
          </w:p>
        </w:tc>
        <w:tc>
          <w:tcPr>
            <w:tcW w:w="2253" w:type="dxa"/>
          </w:tcPr>
          <w:p w:rsidR="00A55869" w:rsidRDefault="00A55869">
            <w:pP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Harvest </w:t>
            </w:r>
          </w:p>
        </w:tc>
        <w:tc>
          <w:tcPr>
            <w:tcW w:w="2259" w:type="dxa"/>
            <w:gridSpan w:val="2"/>
          </w:tcPr>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Christmas Extravaganza Day</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Christmas Performance</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Father Christmas visit</w:t>
            </w:r>
          </w:p>
          <w:p w:rsidR="00A55869" w:rsidRDefault="00A55869">
            <w:pPr>
              <w:jc w:val="center"/>
              <w:rPr>
                <w:rFonts w:ascii="Century Gothic" w:eastAsia="Century Gothic" w:hAnsi="Century Gothic" w:cs="Century Gothic"/>
                <w:sz w:val="16"/>
                <w:szCs w:val="16"/>
              </w:rPr>
            </w:pPr>
          </w:p>
        </w:tc>
        <w:tc>
          <w:tcPr>
            <w:tcW w:w="2268" w:type="dxa"/>
            <w:gridSpan w:val="2"/>
          </w:tcPr>
          <w:p w:rsidR="00A55869" w:rsidRDefault="00811194">
            <w:pPr>
              <w:tabs>
                <w:tab w:val="center" w:pos="1026"/>
              </w:tabs>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Chinese New Year </w:t>
            </w:r>
          </w:p>
          <w:p w:rsidR="00A55869" w:rsidRDefault="00A55869">
            <w:pPr>
              <w:tabs>
                <w:tab w:val="center" w:pos="1026"/>
              </w:tabs>
              <w:jc w:val="center"/>
              <w:rPr>
                <w:rFonts w:ascii="Century Gothic" w:eastAsia="Century Gothic" w:hAnsi="Century Gothic" w:cs="Century Gothic"/>
                <w:sz w:val="16"/>
                <w:szCs w:val="16"/>
              </w:rPr>
            </w:pPr>
          </w:p>
        </w:tc>
        <w:tc>
          <w:tcPr>
            <w:tcW w:w="2160" w:type="dxa"/>
            <w:gridSpan w:val="2"/>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World Book Day</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 Week</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Mother’s Day</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Farm trip</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Ducks/chicks</w:t>
            </w:r>
          </w:p>
          <w:p w:rsidR="00A55869" w:rsidRDefault="00A55869">
            <w:pPr>
              <w:jc w:val="center"/>
              <w:rPr>
                <w:rFonts w:ascii="Century Gothic" w:eastAsia="Century Gothic" w:hAnsi="Century Gothic" w:cs="Century Gothic"/>
                <w:sz w:val="16"/>
                <w:szCs w:val="16"/>
              </w:rPr>
            </w:pPr>
          </w:p>
        </w:tc>
        <w:tc>
          <w:tcPr>
            <w:tcW w:w="2253" w:type="dxa"/>
          </w:tcPr>
          <w:p w:rsidR="00A55869" w:rsidRDefault="00811194">
            <w:pPr>
              <w:tabs>
                <w:tab w:val="center" w:pos="1026"/>
              </w:tabs>
              <w:jc w:val="center"/>
              <w:rPr>
                <w:rFonts w:ascii="Century Gothic" w:eastAsia="Century Gothic" w:hAnsi="Century Gothic" w:cs="Century Gothic"/>
                <w:sz w:val="16"/>
                <w:szCs w:val="16"/>
              </w:rPr>
            </w:pPr>
            <w:r>
              <w:rPr>
                <w:rFonts w:ascii="Century Gothic" w:eastAsia="Century Gothic" w:hAnsi="Century Gothic" w:cs="Century Gothic"/>
                <w:sz w:val="16"/>
                <w:szCs w:val="16"/>
              </w:rPr>
              <w:t>Visit from police officers, doctors &amp; fire brigade</w:t>
            </w:r>
          </w:p>
          <w:p w:rsidR="00A55869" w:rsidRDefault="00A55869">
            <w:pPr>
              <w:jc w:val="center"/>
              <w:rPr>
                <w:rFonts w:ascii="Century Gothic" w:eastAsia="Century Gothic" w:hAnsi="Century Gothic" w:cs="Century Gothic"/>
                <w:sz w:val="16"/>
                <w:szCs w:val="16"/>
              </w:rPr>
            </w:pPr>
          </w:p>
        </w:tc>
        <w:tc>
          <w:tcPr>
            <w:tcW w:w="2240" w:type="dxa"/>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Father’s Day </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Class photos</w:t>
            </w:r>
          </w:p>
          <w:p w:rsidR="00A55869" w:rsidRDefault="00811194">
            <w:pPr>
              <w:tabs>
                <w:tab w:val="center" w:pos="1026"/>
              </w:tabs>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Sports Day </w:t>
            </w:r>
          </w:p>
          <w:p w:rsidR="00A55869" w:rsidRDefault="00A55869">
            <w:pPr>
              <w:jc w:val="center"/>
              <w:rPr>
                <w:rFonts w:ascii="Century Gothic" w:eastAsia="Century Gothic" w:hAnsi="Century Gothic" w:cs="Century Gothic"/>
                <w:sz w:val="16"/>
                <w:szCs w:val="16"/>
              </w:rPr>
            </w:pPr>
          </w:p>
        </w:tc>
      </w:tr>
      <w:tr w:rsidR="00A55869">
        <w:trPr>
          <w:trHeight w:val="1085"/>
        </w:trPr>
        <w:tc>
          <w:tcPr>
            <w:tcW w:w="1955" w:type="dxa"/>
            <w:shd w:val="clear" w:color="auto" w:fill="DEEBF6"/>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Personal, Social and Emotional Development</w:t>
            </w:r>
          </w:p>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RSE</w:t>
            </w:r>
          </w:p>
          <w:p w:rsidR="00A55869" w:rsidRDefault="00A55869">
            <w:pPr>
              <w:jc w:val="center"/>
              <w:rPr>
                <w:rFonts w:ascii="Century Gothic" w:eastAsia="Century Gothic" w:hAnsi="Century Gothic" w:cs="Century Gothic"/>
                <w:sz w:val="16"/>
                <w:szCs w:val="16"/>
              </w:rPr>
            </w:pPr>
          </w:p>
          <w:p w:rsidR="00A55869" w:rsidRDefault="00811194">
            <w:pPr>
              <w:numPr>
                <w:ilvl w:val="0"/>
                <w:numId w:val="1"/>
              </w:numPr>
              <w:pBdr>
                <w:top w:val="nil"/>
                <w:left w:val="nil"/>
                <w:bottom w:val="nil"/>
                <w:right w:val="nil"/>
                <w:between w:val="nil"/>
              </w:pBdr>
              <w:tabs>
                <w:tab w:val="right" w:pos="1739"/>
              </w:tabs>
              <w:spacing w:after="160" w:line="259"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Kapow</w:t>
            </w:r>
          </w:p>
          <w:p w:rsidR="00A55869" w:rsidRDefault="00A55869">
            <w:pPr>
              <w:rPr>
                <w:rFonts w:ascii="Century Gothic" w:eastAsia="Century Gothic" w:hAnsi="Century Gothic" w:cs="Century Gothic"/>
                <w:sz w:val="16"/>
                <w:szCs w:val="16"/>
                <w:highlight w:val="yellow"/>
              </w:rPr>
            </w:pPr>
          </w:p>
        </w:tc>
        <w:tc>
          <w:tcPr>
            <w:tcW w:w="2253" w:type="dxa"/>
            <w:shd w:val="clear" w:color="auto" w:fill="auto"/>
          </w:tcPr>
          <w:p w:rsidR="00A55869" w:rsidRDefault="00811194">
            <w:pPr>
              <w:jc w:val="cente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Self regulation</w:t>
            </w:r>
            <w:proofErr w:type="spellEnd"/>
            <w:r>
              <w:rPr>
                <w:rFonts w:ascii="Century Gothic" w:eastAsia="Century Gothic" w:hAnsi="Century Gothic" w:cs="Century Gothic"/>
                <w:sz w:val="16"/>
                <w:szCs w:val="16"/>
              </w:rPr>
              <w:t>: My feelings</w:t>
            </w:r>
          </w:p>
        </w:tc>
        <w:tc>
          <w:tcPr>
            <w:tcW w:w="2259" w:type="dxa"/>
            <w:gridSpan w:val="2"/>
            <w:shd w:val="clear" w:color="auto" w:fill="auto"/>
          </w:tcPr>
          <w:p w:rsidR="00A55869" w:rsidRDefault="00811194">
            <w:pPr>
              <w:ind w:left="-37"/>
              <w:jc w:val="center"/>
              <w:rPr>
                <w:rFonts w:ascii="Century Gothic" w:eastAsia="Century Gothic" w:hAnsi="Century Gothic" w:cs="Century Gothic"/>
                <w:sz w:val="16"/>
                <w:szCs w:val="16"/>
              </w:rPr>
            </w:pPr>
            <w:r>
              <w:rPr>
                <w:rFonts w:ascii="Century Gothic" w:eastAsia="Century Gothic" w:hAnsi="Century Gothic" w:cs="Century Gothic"/>
                <w:sz w:val="16"/>
                <w:szCs w:val="16"/>
              </w:rPr>
              <w:t>Building relationships:</w:t>
            </w:r>
          </w:p>
          <w:p w:rsidR="00A55869" w:rsidRDefault="00811194">
            <w:pPr>
              <w:ind w:left="-37"/>
              <w:jc w:val="center"/>
              <w:rPr>
                <w:rFonts w:ascii="Century Gothic" w:eastAsia="Century Gothic" w:hAnsi="Century Gothic" w:cs="Century Gothic"/>
                <w:sz w:val="16"/>
                <w:szCs w:val="16"/>
              </w:rPr>
            </w:pPr>
            <w:r>
              <w:rPr>
                <w:rFonts w:ascii="Century Gothic" w:eastAsia="Century Gothic" w:hAnsi="Century Gothic" w:cs="Century Gothic"/>
                <w:sz w:val="16"/>
                <w:szCs w:val="16"/>
              </w:rPr>
              <w:t>Special relationships</w:t>
            </w:r>
          </w:p>
          <w:p w:rsidR="00A55869" w:rsidRDefault="00A55869">
            <w:pPr>
              <w:ind w:left="-37"/>
              <w:jc w:val="center"/>
              <w:rPr>
                <w:rFonts w:ascii="Century Gothic" w:eastAsia="Century Gothic" w:hAnsi="Century Gothic" w:cs="Century Gothic"/>
                <w:sz w:val="16"/>
                <w:szCs w:val="16"/>
                <w:highlight w:val="yellow"/>
              </w:rPr>
            </w:pPr>
          </w:p>
          <w:p w:rsidR="00A55869" w:rsidRDefault="00A55869">
            <w:pPr>
              <w:rPr>
                <w:rFonts w:ascii="Century Gothic" w:eastAsia="Century Gothic" w:hAnsi="Century Gothic" w:cs="Century Gothic"/>
                <w:sz w:val="16"/>
                <w:szCs w:val="16"/>
                <w:highlight w:val="yellow"/>
              </w:rPr>
            </w:pPr>
          </w:p>
        </w:tc>
        <w:tc>
          <w:tcPr>
            <w:tcW w:w="2259" w:type="dxa"/>
            <w:shd w:val="clear" w:color="auto" w:fill="auto"/>
          </w:tcPr>
          <w:p w:rsidR="00A55869" w:rsidRDefault="00811194">
            <w:pPr>
              <w:ind w:left="-37"/>
              <w:jc w:val="center"/>
              <w:rPr>
                <w:rFonts w:ascii="Century Gothic" w:eastAsia="Century Gothic" w:hAnsi="Century Gothic" w:cs="Century Gothic"/>
                <w:sz w:val="16"/>
                <w:szCs w:val="16"/>
              </w:rPr>
            </w:pPr>
            <w:r>
              <w:rPr>
                <w:rFonts w:ascii="Century Gothic" w:eastAsia="Century Gothic" w:hAnsi="Century Gothic" w:cs="Century Gothic"/>
                <w:sz w:val="16"/>
                <w:szCs w:val="16"/>
              </w:rPr>
              <w:t>Managing self:</w:t>
            </w:r>
          </w:p>
          <w:p w:rsidR="00A55869" w:rsidRDefault="00811194">
            <w:pPr>
              <w:ind w:left="-37"/>
              <w:jc w:val="center"/>
              <w:rPr>
                <w:rFonts w:ascii="Century Gothic" w:eastAsia="Century Gothic" w:hAnsi="Century Gothic" w:cs="Century Gothic"/>
                <w:sz w:val="16"/>
                <w:szCs w:val="16"/>
              </w:rPr>
            </w:pPr>
            <w:r>
              <w:rPr>
                <w:rFonts w:ascii="Century Gothic" w:eastAsia="Century Gothic" w:hAnsi="Century Gothic" w:cs="Century Gothic"/>
                <w:sz w:val="16"/>
                <w:szCs w:val="16"/>
              </w:rPr>
              <w:t>Taking on challenges</w:t>
            </w:r>
          </w:p>
          <w:p w:rsidR="00A55869" w:rsidRDefault="00A55869">
            <w:pPr>
              <w:ind w:left="-37"/>
              <w:jc w:val="center"/>
              <w:rPr>
                <w:rFonts w:ascii="Century Gothic" w:eastAsia="Century Gothic" w:hAnsi="Century Gothic" w:cs="Century Gothic"/>
                <w:sz w:val="16"/>
                <w:szCs w:val="16"/>
              </w:rPr>
            </w:pPr>
          </w:p>
        </w:tc>
        <w:tc>
          <w:tcPr>
            <w:tcW w:w="2169" w:type="dxa"/>
            <w:gridSpan w:val="3"/>
            <w:shd w:val="clear" w:color="auto" w:fill="auto"/>
          </w:tcPr>
          <w:p w:rsidR="00A55869" w:rsidRDefault="00811194">
            <w:pPr>
              <w:ind w:left="-37"/>
              <w:jc w:val="center"/>
              <w:rPr>
                <w:rFonts w:ascii="Century Gothic" w:eastAsia="Century Gothic" w:hAnsi="Century Gothic" w:cs="Century Gothic"/>
                <w:sz w:val="16"/>
                <w:szCs w:val="16"/>
              </w:rPr>
            </w:pPr>
            <w:r>
              <w:rPr>
                <w:rFonts w:ascii="Century Gothic" w:eastAsia="Century Gothic" w:hAnsi="Century Gothic" w:cs="Century Gothic"/>
                <w:sz w:val="16"/>
                <w:szCs w:val="16"/>
              </w:rPr>
              <w:t>Self-regulation:</w:t>
            </w:r>
          </w:p>
          <w:p w:rsidR="00A55869" w:rsidRDefault="00811194">
            <w:pPr>
              <w:ind w:left="-37"/>
              <w:jc w:val="center"/>
              <w:rPr>
                <w:rFonts w:ascii="Century Gothic" w:eastAsia="Century Gothic" w:hAnsi="Century Gothic" w:cs="Century Gothic"/>
                <w:sz w:val="16"/>
                <w:szCs w:val="16"/>
              </w:rPr>
            </w:pPr>
            <w:r>
              <w:rPr>
                <w:rFonts w:ascii="Century Gothic" w:eastAsia="Century Gothic" w:hAnsi="Century Gothic" w:cs="Century Gothic"/>
                <w:sz w:val="16"/>
                <w:szCs w:val="16"/>
              </w:rPr>
              <w:t>Listening and following</w:t>
            </w:r>
          </w:p>
          <w:p w:rsidR="00A55869" w:rsidRDefault="00811194">
            <w:pPr>
              <w:ind w:left="-37"/>
              <w:jc w:val="center"/>
              <w:rPr>
                <w:rFonts w:ascii="Century Gothic" w:eastAsia="Century Gothic" w:hAnsi="Century Gothic" w:cs="Century Gothic"/>
                <w:sz w:val="16"/>
                <w:szCs w:val="16"/>
              </w:rPr>
            </w:pPr>
            <w:r>
              <w:rPr>
                <w:rFonts w:ascii="Century Gothic" w:eastAsia="Century Gothic" w:hAnsi="Century Gothic" w:cs="Century Gothic"/>
                <w:sz w:val="16"/>
                <w:szCs w:val="16"/>
              </w:rPr>
              <w:t>instructions</w:t>
            </w:r>
          </w:p>
          <w:p w:rsidR="00A55869" w:rsidRDefault="00A55869">
            <w:pPr>
              <w:ind w:left="-37"/>
              <w:jc w:val="center"/>
              <w:rPr>
                <w:rFonts w:ascii="Century Gothic" w:eastAsia="Century Gothic" w:hAnsi="Century Gothic" w:cs="Century Gothic"/>
                <w:sz w:val="16"/>
                <w:szCs w:val="16"/>
              </w:rPr>
            </w:pPr>
          </w:p>
        </w:tc>
        <w:tc>
          <w:tcPr>
            <w:tcW w:w="2253" w:type="dxa"/>
            <w:shd w:val="clear" w:color="auto" w:fill="auto"/>
          </w:tcPr>
          <w:p w:rsidR="00A55869" w:rsidRDefault="00811194">
            <w:pPr>
              <w:ind w:left="-37"/>
              <w:jc w:val="center"/>
              <w:rPr>
                <w:rFonts w:ascii="Century Gothic" w:eastAsia="Century Gothic" w:hAnsi="Century Gothic" w:cs="Century Gothic"/>
                <w:sz w:val="16"/>
                <w:szCs w:val="16"/>
              </w:rPr>
            </w:pPr>
            <w:r>
              <w:rPr>
                <w:rFonts w:ascii="Century Gothic" w:eastAsia="Century Gothic" w:hAnsi="Century Gothic" w:cs="Century Gothic"/>
                <w:sz w:val="16"/>
                <w:szCs w:val="16"/>
              </w:rPr>
              <w:t>Building relationships:</w:t>
            </w:r>
          </w:p>
          <w:p w:rsidR="00A55869" w:rsidRDefault="00811194">
            <w:pPr>
              <w:ind w:left="-37"/>
              <w:jc w:val="center"/>
              <w:rPr>
                <w:rFonts w:ascii="Century Gothic" w:eastAsia="Century Gothic" w:hAnsi="Century Gothic" w:cs="Century Gothic"/>
                <w:sz w:val="16"/>
                <w:szCs w:val="16"/>
              </w:rPr>
            </w:pPr>
            <w:r>
              <w:rPr>
                <w:rFonts w:ascii="Century Gothic" w:eastAsia="Century Gothic" w:hAnsi="Century Gothic" w:cs="Century Gothic"/>
                <w:sz w:val="16"/>
                <w:szCs w:val="16"/>
              </w:rPr>
              <w:t>My family and friends</w:t>
            </w:r>
          </w:p>
          <w:p w:rsidR="00A55869" w:rsidRDefault="00A55869">
            <w:pPr>
              <w:ind w:left="-37"/>
              <w:jc w:val="center"/>
              <w:rPr>
                <w:rFonts w:ascii="Century Gothic" w:eastAsia="Century Gothic" w:hAnsi="Century Gothic" w:cs="Century Gothic"/>
                <w:sz w:val="16"/>
                <w:szCs w:val="16"/>
              </w:rPr>
            </w:pPr>
          </w:p>
        </w:tc>
        <w:tc>
          <w:tcPr>
            <w:tcW w:w="2240" w:type="dxa"/>
            <w:shd w:val="clear" w:color="auto" w:fill="auto"/>
          </w:tcPr>
          <w:p w:rsidR="00A55869" w:rsidRDefault="00811194">
            <w:pPr>
              <w:ind w:left="-37"/>
              <w:jc w:val="center"/>
              <w:rPr>
                <w:rFonts w:ascii="Century Gothic" w:eastAsia="Century Gothic" w:hAnsi="Century Gothic" w:cs="Century Gothic"/>
                <w:sz w:val="16"/>
                <w:szCs w:val="16"/>
              </w:rPr>
            </w:pPr>
            <w:r>
              <w:rPr>
                <w:rFonts w:ascii="Century Gothic" w:eastAsia="Century Gothic" w:hAnsi="Century Gothic" w:cs="Century Gothic"/>
                <w:sz w:val="16"/>
                <w:szCs w:val="16"/>
              </w:rPr>
              <w:t>Managing self:</w:t>
            </w:r>
          </w:p>
          <w:p w:rsidR="00A55869" w:rsidRDefault="00811194">
            <w:pPr>
              <w:ind w:left="-37"/>
              <w:jc w:val="center"/>
              <w:rPr>
                <w:rFonts w:ascii="Century Gothic" w:eastAsia="Century Gothic" w:hAnsi="Century Gothic" w:cs="Century Gothic"/>
                <w:sz w:val="16"/>
                <w:szCs w:val="16"/>
              </w:rPr>
            </w:pPr>
            <w:r>
              <w:rPr>
                <w:rFonts w:ascii="Century Gothic" w:eastAsia="Century Gothic" w:hAnsi="Century Gothic" w:cs="Century Gothic"/>
                <w:sz w:val="16"/>
                <w:szCs w:val="16"/>
              </w:rPr>
              <w:t>My wellbeing</w:t>
            </w:r>
          </w:p>
        </w:tc>
      </w:tr>
      <w:tr w:rsidR="00A55869">
        <w:tc>
          <w:tcPr>
            <w:tcW w:w="1955" w:type="dxa"/>
            <w:shd w:val="clear" w:color="auto" w:fill="DEEBF6"/>
            <w:vAlign w:val="center"/>
          </w:tcPr>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Communication and Language</w:t>
            </w:r>
          </w:p>
        </w:tc>
        <w:tc>
          <w:tcPr>
            <w:tcW w:w="13433" w:type="dxa"/>
            <w:gridSpan w:val="9"/>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Opportunities each week to listen and speak one-to-one, in small groups, as a class and in a larger group (YR assemblies).</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Daily stories to promote active listening, widen vocabulary, secure an understanding of how stories are structured and develop a love of reading.</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Access to high quality fiction and non-fiction texts, to support topic-based learning.</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Half termly Show and Tell sessions to enable children to talk about their interests and listen to and question their peers.</w:t>
            </w:r>
          </w:p>
        </w:tc>
      </w:tr>
      <w:tr w:rsidR="00A55869">
        <w:tc>
          <w:tcPr>
            <w:tcW w:w="1955" w:type="dxa"/>
            <w:shd w:val="clear" w:color="auto" w:fill="DEEBF6"/>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Physical Development</w:t>
            </w:r>
          </w:p>
        </w:tc>
        <w:tc>
          <w:tcPr>
            <w:tcW w:w="2253" w:type="dxa"/>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 Unit – Following instructions (coordination and static balance)</w:t>
            </w:r>
          </w:p>
          <w:p w:rsidR="00A55869" w:rsidRDefault="00A55869">
            <w:pPr>
              <w:jc w:val="center"/>
              <w:rPr>
                <w:rFonts w:ascii="Century Gothic" w:eastAsia="Century Gothic" w:hAnsi="Century Gothic" w:cs="Century Gothic"/>
                <w:sz w:val="16"/>
                <w:szCs w:val="16"/>
              </w:rPr>
            </w:pPr>
          </w:p>
          <w:p w:rsidR="00A55869" w:rsidRDefault="00811194">
            <w:pPr>
              <w:pBdr>
                <w:top w:val="nil"/>
                <w:left w:val="nil"/>
                <w:bottom w:val="nil"/>
                <w:right w:val="nil"/>
                <w:between w:val="nil"/>
              </w:pBdr>
              <w:spacing w:after="160" w:line="259" w:lineRule="auto"/>
              <w:ind w:left="293"/>
              <w:jc w:val="center"/>
              <w:rPr>
                <w:rFonts w:ascii="Century Gothic" w:eastAsia="Century Gothic" w:hAnsi="Century Gothic" w:cs="Century Gothic"/>
                <w:color w:val="000000"/>
                <w:sz w:val="16"/>
                <w:szCs w:val="16"/>
                <w:highlight w:val="yellow"/>
              </w:rPr>
            </w:pPr>
            <w:r>
              <w:rPr>
                <w:rFonts w:ascii="Century Gothic" w:eastAsia="Century Gothic" w:hAnsi="Century Gothic" w:cs="Century Gothic"/>
                <w:color w:val="000000"/>
                <w:sz w:val="16"/>
                <w:szCs w:val="16"/>
              </w:rPr>
              <w:t>Dough Disco</w:t>
            </w:r>
          </w:p>
        </w:tc>
        <w:tc>
          <w:tcPr>
            <w:tcW w:w="2259" w:type="dxa"/>
            <w:gridSpan w:val="2"/>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 unit – Play with others (dynamic balance to agility &amp; static balance)</w:t>
            </w:r>
          </w:p>
          <w:p w:rsidR="00A55869" w:rsidRDefault="00A55869">
            <w:pPr>
              <w:jc w:val="center"/>
              <w:rPr>
                <w:rFonts w:ascii="Century Gothic" w:eastAsia="Century Gothic" w:hAnsi="Century Gothic" w:cs="Century Gothic"/>
                <w:sz w:val="16"/>
                <w:szCs w:val="16"/>
              </w:rPr>
            </w:pPr>
          </w:p>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Dough Disco</w:t>
            </w:r>
          </w:p>
        </w:tc>
        <w:tc>
          <w:tcPr>
            <w:tcW w:w="2259" w:type="dxa"/>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 unit – Follow rules (dynamic balance &amp; static balance)</w:t>
            </w:r>
          </w:p>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Fine motor control</w:t>
            </w:r>
          </w:p>
          <w:p w:rsidR="00A55869" w:rsidRDefault="00811194">
            <w:pPr>
              <w:jc w:val="cente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Boot camp </w:t>
            </w:r>
          </w:p>
        </w:tc>
        <w:tc>
          <w:tcPr>
            <w:tcW w:w="2169" w:type="dxa"/>
            <w:gridSpan w:val="3"/>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 unit – Observe and copy (coordination and counter balance)</w:t>
            </w:r>
          </w:p>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Fine motor</w:t>
            </w:r>
          </w:p>
          <w:p w:rsidR="00A55869" w:rsidRDefault="00811194">
            <w:pPr>
              <w:jc w:val="cente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Boot camp</w:t>
            </w:r>
          </w:p>
        </w:tc>
        <w:tc>
          <w:tcPr>
            <w:tcW w:w="2253" w:type="dxa"/>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PE unit- Move in different ways (coordination and agility) </w:t>
            </w:r>
          </w:p>
          <w:p w:rsidR="00A55869" w:rsidRDefault="00A55869">
            <w:pP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Fine motor</w:t>
            </w:r>
          </w:p>
          <w:p w:rsidR="00A55869" w:rsidRDefault="00811194">
            <w:pPr>
              <w:jc w:val="cente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Boot camp</w:t>
            </w:r>
          </w:p>
        </w:tc>
        <w:tc>
          <w:tcPr>
            <w:tcW w:w="2240" w:type="dxa"/>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PE Unit – Exercise and good health (agility &amp; static balance) </w:t>
            </w:r>
          </w:p>
          <w:p w:rsidR="00A55869" w:rsidRDefault="00A55869">
            <w:pPr>
              <w:shd w:val="clear" w:color="auto" w:fill="FFFFFF"/>
              <w:jc w:val="center"/>
              <w:rPr>
                <w:rFonts w:ascii="Century Gothic" w:eastAsia="Century Gothic" w:hAnsi="Century Gothic" w:cs="Century Gothic"/>
                <w:sz w:val="16"/>
                <w:szCs w:val="16"/>
              </w:rPr>
            </w:pPr>
          </w:p>
          <w:p w:rsidR="00A55869" w:rsidRDefault="00811194">
            <w:pPr>
              <w:shd w:val="clear" w:color="auto" w:fill="FFFFFF"/>
              <w:jc w:val="center"/>
              <w:rPr>
                <w:rFonts w:ascii="Century Gothic" w:eastAsia="Century Gothic" w:hAnsi="Century Gothic" w:cs="Century Gothic"/>
                <w:sz w:val="16"/>
                <w:szCs w:val="16"/>
              </w:rPr>
            </w:pPr>
            <w:r>
              <w:rPr>
                <w:rFonts w:ascii="Century Gothic" w:eastAsia="Century Gothic" w:hAnsi="Century Gothic" w:cs="Century Gothic"/>
                <w:sz w:val="16"/>
                <w:szCs w:val="16"/>
              </w:rPr>
              <w:t>Fine motor</w:t>
            </w:r>
          </w:p>
          <w:p w:rsidR="00A55869" w:rsidRDefault="00811194">
            <w:pPr>
              <w:shd w:val="clear" w:color="auto" w:fill="FFFFFF"/>
              <w:jc w:val="cente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Boot camp</w:t>
            </w:r>
          </w:p>
        </w:tc>
      </w:tr>
      <w:tr w:rsidR="00A55869">
        <w:tc>
          <w:tcPr>
            <w:tcW w:w="1955" w:type="dxa"/>
            <w:shd w:val="clear" w:color="auto" w:fill="DEEBF6"/>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Literacy</w:t>
            </w:r>
          </w:p>
        </w:tc>
        <w:tc>
          <w:tcPr>
            <w:tcW w:w="2253" w:type="dxa"/>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Little </w:t>
            </w:r>
            <w:proofErr w:type="spellStart"/>
            <w:r>
              <w:rPr>
                <w:rFonts w:ascii="Century Gothic" w:eastAsia="Century Gothic" w:hAnsi="Century Gothic" w:cs="Century Gothic"/>
                <w:sz w:val="16"/>
                <w:szCs w:val="16"/>
              </w:rPr>
              <w:t>Wandle</w:t>
            </w:r>
            <w:proofErr w:type="spellEnd"/>
            <w:r>
              <w:rPr>
                <w:rFonts w:ascii="Century Gothic" w:eastAsia="Century Gothic" w:hAnsi="Century Gothic" w:cs="Century Gothic"/>
                <w:sz w:val="16"/>
                <w:szCs w:val="16"/>
              </w:rPr>
              <w:t xml:space="preserve"> </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Phase 2</w:t>
            </w:r>
          </w:p>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Using initial sounds, name writing, I am…, letter formation.</w:t>
            </w:r>
          </w:p>
          <w:p w:rsidR="00A55869" w:rsidRDefault="00A55869">
            <w:pPr>
              <w:rPr>
                <w:rFonts w:ascii="Century Gothic" w:eastAsia="Century Gothic" w:hAnsi="Century Gothic" w:cs="Century Gothic"/>
                <w:sz w:val="16"/>
                <w:szCs w:val="16"/>
              </w:rPr>
            </w:pPr>
          </w:p>
          <w:p w:rsidR="00A55869" w:rsidRDefault="00A55869">
            <w:pPr>
              <w:jc w:val="center"/>
              <w:rPr>
                <w:rFonts w:ascii="Century Gothic" w:eastAsia="Century Gothic" w:hAnsi="Century Gothic" w:cs="Century Gothic"/>
                <w:b/>
                <w:sz w:val="16"/>
                <w:szCs w:val="16"/>
              </w:rPr>
            </w:pPr>
          </w:p>
          <w:p w:rsidR="00A55869" w:rsidRDefault="00A55869">
            <w:pPr>
              <w:rPr>
                <w:rFonts w:ascii="Century Gothic" w:eastAsia="Century Gothic" w:hAnsi="Century Gothic" w:cs="Century Gothic"/>
                <w:b/>
                <w:sz w:val="16"/>
                <w:szCs w:val="16"/>
              </w:rPr>
            </w:pPr>
          </w:p>
          <w:p w:rsidR="00A55869" w:rsidRDefault="00A55869">
            <w:pPr>
              <w:rPr>
                <w:rFonts w:ascii="Century Gothic" w:eastAsia="Century Gothic" w:hAnsi="Century Gothic" w:cs="Century Gothic"/>
                <w:b/>
                <w:sz w:val="16"/>
                <w:szCs w:val="16"/>
              </w:rPr>
            </w:pPr>
          </w:p>
          <w:p w:rsidR="00A55869" w:rsidRDefault="00A55869">
            <w:pPr>
              <w:jc w:val="center"/>
              <w:rPr>
                <w:rFonts w:ascii="Century Gothic" w:eastAsia="Century Gothic" w:hAnsi="Century Gothic" w:cs="Century Gothic"/>
                <w:b/>
                <w:sz w:val="16"/>
                <w:szCs w:val="16"/>
              </w:rPr>
            </w:pPr>
          </w:p>
          <w:p w:rsidR="00A55869" w:rsidRDefault="00811194">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Reading stimuli:</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We are all Welcome</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Colour Monster</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The Family </w:t>
            </w:r>
            <w:proofErr w:type="gramStart"/>
            <w:r>
              <w:rPr>
                <w:rFonts w:ascii="Century Gothic" w:eastAsia="Century Gothic" w:hAnsi="Century Gothic" w:cs="Century Gothic"/>
                <w:sz w:val="16"/>
                <w:szCs w:val="16"/>
              </w:rPr>
              <w:t>book</w:t>
            </w:r>
            <w:proofErr w:type="gramEnd"/>
          </w:p>
          <w:p w:rsidR="00A55869" w:rsidRDefault="00A55869">
            <w:pPr>
              <w:jc w:val="center"/>
              <w:rPr>
                <w:rFonts w:ascii="Century Gothic" w:eastAsia="Century Gothic" w:hAnsi="Century Gothic" w:cs="Century Gothic"/>
                <w:sz w:val="16"/>
                <w:szCs w:val="16"/>
              </w:rPr>
            </w:pPr>
          </w:p>
        </w:tc>
        <w:tc>
          <w:tcPr>
            <w:tcW w:w="2259" w:type="dxa"/>
            <w:gridSpan w:val="2"/>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Little </w:t>
            </w:r>
            <w:proofErr w:type="spellStart"/>
            <w:r>
              <w:rPr>
                <w:rFonts w:ascii="Century Gothic" w:eastAsia="Century Gothic" w:hAnsi="Century Gothic" w:cs="Century Gothic"/>
                <w:sz w:val="16"/>
                <w:szCs w:val="16"/>
              </w:rPr>
              <w:t>Wandle</w:t>
            </w:r>
            <w:proofErr w:type="spellEnd"/>
            <w:r>
              <w:rPr>
                <w:rFonts w:ascii="Century Gothic" w:eastAsia="Century Gothic" w:hAnsi="Century Gothic" w:cs="Century Gothic"/>
                <w:sz w:val="16"/>
                <w:szCs w:val="16"/>
              </w:rPr>
              <w:t xml:space="preserve"> </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Phase 2</w:t>
            </w:r>
          </w:p>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Using initial sounds and more, name writing, labels, cards, letter formation.</w:t>
            </w:r>
          </w:p>
          <w:p w:rsidR="00A55869" w:rsidRDefault="00A55869">
            <w:pPr>
              <w:rPr>
                <w:rFonts w:ascii="Century Gothic" w:eastAsia="Century Gothic" w:hAnsi="Century Gothic" w:cs="Century Gothic"/>
                <w:sz w:val="16"/>
                <w:szCs w:val="16"/>
              </w:rPr>
            </w:pPr>
          </w:p>
          <w:p w:rsidR="00A55869" w:rsidRDefault="00A55869">
            <w:pPr>
              <w:rPr>
                <w:rFonts w:ascii="Century Gothic" w:eastAsia="Century Gothic" w:hAnsi="Century Gothic" w:cs="Century Gothic"/>
                <w:sz w:val="16"/>
                <w:szCs w:val="16"/>
              </w:rPr>
            </w:pPr>
          </w:p>
          <w:p w:rsidR="00A55869" w:rsidRDefault="00A55869">
            <w:pPr>
              <w:rPr>
                <w:rFonts w:ascii="Century Gothic" w:eastAsia="Century Gothic" w:hAnsi="Century Gothic" w:cs="Century Gothic"/>
                <w:sz w:val="16"/>
                <w:szCs w:val="16"/>
              </w:rPr>
            </w:pPr>
          </w:p>
          <w:p w:rsidR="00A55869" w:rsidRDefault="00A55869">
            <w:pPr>
              <w:rPr>
                <w:rFonts w:ascii="Century Gothic" w:eastAsia="Century Gothic" w:hAnsi="Century Gothic" w:cs="Century Gothic"/>
                <w:sz w:val="16"/>
                <w:szCs w:val="16"/>
              </w:rPr>
            </w:pPr>
          </w:p>
          <w:p w:rsidR="00A55869" w:rsidRDefault="00A55869">
            <w:pPr>
              <w:rPr>
                <w:rFonts w:ascii="Century Gothic" w:eastAsia="Century Gothic" w:hAnsi="Century Gothic" w:cs="Century Gothic"/>
                <w:b/>
                <w:sz w:val="16"/>
                <w:szCs w:val="16"/>
              </w:rPr>
            </w:pPr>
          </w:p>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Reading stimuli:</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Percy the park keeper – After the storm</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Don’t hog the Hedge</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Kipper’s Birthday</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Scarecrows wedding</w:t>
            </w:r>
          </w:p>
          <w:p w:rsidR="00A55869" w:rsidRDefault="00A55869">
            <w:pPr>
              <w:jc w:val="center"/>
              <w:rPr>
                <w:rFonts w:ascii="Century Gothic" w:eastAsia="Century Gothic" w:hAnsi="Century Gothic" w:cs="Century Gothic"/>
                <w:sz w:val="16"/>
                <w:szCs w:val="16"/>
              </w:rPr>
            </w:pPr>
          </w:p>
          <w:p w:rsidR="00A55869" w:rsidRDefault="00A55869">
            <w:pPr>
              <w:rPr>
                <w:rFonts w:ascii="Century Gothic" w:eastAsia="Century Gothic" w:hAnsi="Century Gothic" w:cs="Century Gothic"/>
                <w:sz w:val="16"/>
                <w:szCs w:val="16"/>
              </w:rPr>
            </w:pPr>
          </w:p>
        </w:tc>
        <w:tc>
          <w:tcPr>
            <w:tcW w:w="2268" w:type="dxa"/>
            <w:gridSpan w:val="2"/>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Little </w:t>
            </w:r>
            <w:proofErr w:type="spellStart"/>
            <w:r>
              <w:rPr>
                <w:rFonts w:ascii="Century Gothic" w:eastAsia="Century Gothic" w:hAnsi="Century Gothic" w:cs="Century Gothic"/>
                <w:sz w:val="16"/>
                <w:szCs w:val="16"/>
              </w:rPr>
              <w:t>Wandle</w:t>
            </w:r>
            <w:proofErr w:type="spellEnd"/>
            <w:r>
              <w:rPr>
                <w:rFonts w:ascii="Century Gothic" w:eastAsia="Century Gothic" w:hAnsi="Century Gothic" w:cs="Century Gothic"/>
                <w:sz w:val="16"/>
                <w:szCs w:val="16"/>
              </w:rPr>
              <w:t xml:space="preserve"> </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Phase 3</w:t>
            </w:r>
          </w:p>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cvc</w:t>
            </w:r>
            <w:proofErr w:type="spellEnd"/>
            <w:r>
              <w:rPr>
                <w:rFonts w:ascii="Century Gothic" w:eastAsia="Century Gothic" w:hAnsi="Century Gothic" w:cs="Century Gothic"/>
                <w:sz w:val="16"/>
                <w:szCs w:val="16"/>
              </w:rPr>
              <w:t xml:space="preserve"> blending, news writing, predicting (I think the … will win), labels, letter formation.</w:t>
            </w:r>
          </w:p>
          <w:p w:rsidR="00A55869" w:rsidRDefault="00A55869">
            <w:pPr>
              <w:jc w:val="center"/>
              <w:rPr>
                <w:rFonts w:ascii="Century Gothic" w:eastAsia="Century Gothic" w:hAnsi="Century Gothic" w:cs="Century Gothic"/>
                <w:sz w:val="16"/>
                <w:szCs w:val="16"/>
              </w:rPr>
            </w:pPr>
          </w:p>
          <w:p w:rsidR="00A55869" w:rsidRDefault="00A55869">
            <w:pPr>
              <w:rPr>
                <w:rFonts w:ascii="Century Gothic" w:eastAsia="Century Gothic" w:hAnsi="Century Gothic" w:cs="Century Gothic"/>
                <w:sz w:val="16"/>
                <w:szCs w:val="16"/>
              </w:rPr>
            </w:pPr>
          </w:p>
          <w:p w:rsidR="00A55869" w:rsidRDefault="00A55869">
            <w:pPr>
              <w:rPr>
                <w:rFonts w:ascii="Century Gothic" w:eastAsia="Century Gothic" w:hAnsi="Century Gothic" w:cs="Century Gothic"/>
                <w:sz w:val="16"/>
                <w:szCs w:val="16"/>
              </w:rPr>
            </w:pPr>
          </w:p>
          <w:p w:rsidR="00A55869" w:rsidRDefault="00A55869">
            <w:pPr>
              <w:rPr>
                <w:rFonts w:ascii="Century Gothic" w:eastAsia="Century Gothic" w:hAnsi="Century Gothic" w:cs="Century Gothic"/>
                <w:b/>
                <w:sz w:val="16"/>
                <w:szCs w:val="16"/>
              </w:rPr>
            </w:pPr>
          </w:p>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Reading stimuli:</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Lost and Found</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Elmer in the Snow</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Polar Bear and the snow cloud</w:t>
            </w:r>
          </w:p>
        </w:tc>
        <w:tc>
          <w:tcPr>
            <w:tcW w:w="2160" w:type="dxa"/>
            <w:gridSpan w:val="2"/>
            <w:shd w:val="clear" w:color="auto" w:fill="auto"/>
          </w:tcPr>
          <w:p w:rsidR="00A55869" w:rsidRDefault="0081119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Little </w:t>
            </w:r>
            <w:proofErr w:type="spellStart"/>
            <w:r>
              <w:rPr>
                <w:rFonts w:ascii="Century Gothic" w:eastAsia="Century Gothic" w:hAnsi="Century Gothic" w:cs="Century Gothic"/>
                <w:sz w:val="16"/>
                <w:szCs w:val="16"/>
              </w:rPr>
              <w:t>Wandle</w:t>
            </w:r>
            <w:proofErr w:type="spellEnd"/>
            <w:r>
              <w:rPr>
                <w:rFonts w:ascii="Century Gothic" w:eastAsia="Century Gothic" w:hAnsi="Century Gothic" w:cs="Century Gothic"/>
                <w:sz w:val="16"/>
                <w:szCs w:val="16"/>
              </w:rPr>
              <w:t xml:space="preserve"> </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Phase 3</w:t>
            </w:r>
          </w:p>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Think bubbles, plans, </w:t>
            </w:r>
            <w:proofErr w:type="spellStart"/>
            <w:r>
              <w:rPr>
                <w:rFonts w:ascii="Century Gothic" w:eastAsia="Century Gothic" w:hAnsi="Century Gothic" w:cs="Century Gothic"/>
                <w:sz w:val="16"/>
                <w:szCs w:val="16"/>
              </w:rPr>
              <w:t>Pobble</w:t>
            </w:r>
            <w:proofErr w:type="spellEnd"/>
            <w:r>
              <w:rPr>
                <w:rFonts w:ascii="Century Gothic" w:eastAsia="Century Gothic" w:hAnsi="Century Gothic" w:cs="Century Gothic"/>
                <w:sz w:val="16"/>
                <w:szCs w:val="16"/>
              </w:rPr>
              <w:t xml:space="preserve"> basic sentence structure (intro), using tricky words and phonics learnt, letter formation.</w:t>
            </w:r>
          </w:p>
          <w:p w:rsidR="00A55869" w:rsidRDefault="00A55869">
            <w:pPr>
              <w:jc w:val="center"/>
              <w:rPr>
                <w:rFonts w:ascii="Century Gothic" w:eastAsia="Century Gothic" w:hAnsi="Century Gothic" w:cs="Century Gothic"/>
                <w:sz w:val="16"/>
                <w:szCs w:val="16"/>
              </w:rPr>
            </w:pPr>
          </w:p>
          <w:p w:rsidR="00A55869" w:rsidRDefault="00A55869">
            <w:pPr>
              <w:rPr>
                <w:rFonts w:ascii="Century Gothic" w:eastAsia="Century Gothic" w:hAnsi="Century Gothic" w:cs="Century Gothic"/>
                <w:sz w:val="16"/>
                <w:szCs w:val="16"/>
              </w:rPr>
            </w:pPr>
          </w:p>
          <w:p w:rsidR="00A55869" w:rsidRDefault="00A55869">
            <w:pP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Reading stimuli:</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Jack and the Beanstalk</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Little Red Hen</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What the Ladybird Heard</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Farmer Duck</w:t>
            </w:r>
          </w:p>
        </w:tc>
        <w:tc>
          <w:tcPr>
            <w:tcW w:w="2253" w:type="dxa"/>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Little </w:t>
            </w:r>
            <w:proofErr w:type="spellStart"/>
            <w:r>
              <w:rPr>
                <w:rFonts w:ascii="Century Gothic" w:eastAsia="Century Gothic" w:hAnsi="Century Gothic" w:cs="Century Gothic"/>
                <w:sz w:val="16"/>
                <w:szCs w:val="16"/>
              </w:rPr>
              <w:t>Wandle</w:t>
            </w:r>
            <w:proofErr w:type="spellEnd"/>
            <w:r>
              <w:rPr>
                <w:rFonts w:ascii="Century Gothic" w:eastAsia="Century Gothic" w:hAnsi="Century Gothic" w:cs="Century Gothic"/>
                <w:sz w:val="16"/>
                <w:szCs w:val="16"/>
              </w:rPr>
              <w:t xml:space="preserve"> </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Phase 4</w:t>
            </w:r>
          </w:p>
          <w:p w:rsidR="00A55869" w:rsidRDefault="00A55869">
            <w:pPr>
              <w:jc w:val="center"/>
              <w:rPr>
                <w:rFonts w:ascii="Century Gothic" w:eastAsia="Century Gothic" w:hAnsi="Century Gothic" w:cs="Century Gothic"/>
                <w:sz w:val="16"/>
                <w:szCs w:val="16"/>
              </w:rPr>
            </w:pPr>
          </w:p>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Pobble</w:t>
            </w:r>
            <w:proofErr w:type="spellEnd"/>
            <w:r>
              <w:rPr>
                <w:rFonts w:ascii="Century Gothic" w:eastAsia="Century Gothic" w:hAnsi="Century Gothic" w:cs="Century Gothic"/>
                <w:sz w:val="16"/>
                <w:szCs w:val="16"/>
              </w:rPr>
              <w:t xml:space="preserve"> basic sentence structure, lists, labels and captions, letter formation, capital letters, full stops and spaces.</w:t>
            </w:r>
          </w:p>
          <w:p w:rsidR="00A55869" w:rsidRDefault="00A55869">
            <w:pPr>
              <w:rPr>
                <w:rFonts w:ascii="Century Gothic" w:eastAsia="Century Gothic" w:hAnsi="Century Gothic" w:cs="Century Gothic"/>
                <w:sz w:val="16"/>
                <w:szCs w:val="16"/>
              </w:rPr>
            </w:pPr>
          </w:p>
          <w:p w:rsidR="00A55869" w:rsidRDefault="00A55869">
            <w:pP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Reading stimuli:</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Whatever Next</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How to catch a star</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The way back home</w:t>
            </w:r>
          </w:p>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The firefighters</w:t>
            </w:r>
          </w:p>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A visit to the doctor </w:t>
            </w:r>
          </w:p>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A superhero like you. </w:t>
            </w:r>
          </w:p>
        </w:tc>
        <w:tc>
          <w:tcPr>
            <w:tcW w:w="2240" w:type="dxa"/>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Little </w:t>
            </w:r>
            <w:proofErr w:type="spellStart"/>
            <w:r>
              <w:rPr>
                <w:rFonts w:ascii="Century Gothic" w:eastAsia="Century Gothic" w:hAnsi="Century Gothic" w:cs="Century Gothic"/>
                <w:sz w:val="16"/>
                <w:szCs w:val="16"/>
              </w:rPr>
              <w:t>Wandle</w:t>
            </w:r>
            <w:proofErr w:type="spellEnd"/>
            <w:r>
              <w:rPr>
                <w:rFonts w:ascii="Century Gothic" w:eastAsia="Century Gothic" w:hAnsi="Century Gothic" w:cs="Century Gothic"/>
                <w:sz w:val="16"/>
                <w:szCs w:val="16"/>
              </w:rPr>
              <w:t xml:space="preserve"> </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Phase 4</w:t>
            </w:r>
          </w:p>
          <w:p w:rsidR="00A55869" w:rsidRDefault="00A55869">
            <w:pP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Pobble</w:t>
            </w:r>
            <w:proofErr w:type="spellEnd"/>
            <w:r>
              <w:rPr>
                <w:rFonts w:ascii="Century Gothic" w:eastAsia="Century Gothic" w:hAnsi="Century Gothic" w:cs="Century Gothic"/>
                <w:sz w:val="16"/>
                <w:szCs w:val="16"/>
              </w:rPr>
              <w:t xml:space="preserve"> basic sentence structure, recount of </w:t>
            </w:r>
            <w:proofErr w:type="spellStart"/>
            <w:r>
              <w:rPr>
                <w:rFonts w:ascii="Century Gothic" w:eastAsia="Century Gothic" w:hAnsi="Century Gothic" w:cs="Century Gothic"/>
                <w:sz w:val="16"/>
                <w:szCs w:val="16"/>
              </w:rPr>
              <w:t>Wisley</w:t>
            </w:r>
            <w:proofErr w:type="spellEnd"/>
            <w:r>
              <w:rPr>
                <w:rFonts w:ascii="Century Gothic" w:eastAsia="Century Gothic" w:hAnsi="Century Gothic" w:cs="Century Gothic"/>
                <w:sz w:val="16"/>
                <w:szCs w:val="16"/>
              </w:rPr>
              <w:t xml:space="preserve"> trip, speech bubbles, riddles, letter formation, capital letters, full stops and spaces</w:t>
            </w:r>
          </w:p>
          <w:p w:rsidR="00A55869" w:rsidRDefault="00A55869">
            <w:pPr>
              <w:rPr>
                <w:rFonts w:ascii="Century Gothic" w:eastAsia="Century Gothic" w:hAnsi="Century Gothic" w:cs="Century Gothic"/>
                <w:sz w:val="16"/>
                <w:szCs w:val="16"/>
              </w:rPr>
            </w:pPr>
          </w:p>
          <w:p w:rsidR="00A55869" w:rsidRDefault="00A55869">
            <w:pPr>
              <w:jc w:val="center"/>
              <w:rPr>
                <w:rFonts w:ascii="Century Gothic" w:eastAsia="Century Gothic" w:hAnsi="Century Gothic" w:cs="Century Gothic"/>
                <w:b/>
                <w:sz w:val="16"/>
                <w:szCs w:val="16"/>
              </w:rPr>
            </w:pPr>
          </w:p>
          <w:p w:rsidR="00A55869" w:rsidRDefault="0081119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Reading stimuli:</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Three Little Pigs </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Gingerbread man </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Goldilocks and the three bears </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Little red riding hood. </w:t>
            </w:r>
          </w:p>
        </w:tc>
      </w:tr>
      <w:tr w:rsidR="00A55869">
        <w:tc>
          <w:tcPr>
            <w:tcW w:w="1955" w:type="dxa"/>
            <w:shd w:val="clear" w:color="auto" w:fill="DEEBF6"/>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Mathematics</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(new WRM scheme for Reception 23-24. </w:t>
            </w:r>
          </w:p>
        </w:tc>
        <w:tc>
          <w:tcPr>
            <w:tcW w:w="2253" w:type="dxa"/>
            <w:shd w:val="clear" w:color="auto" w:fill="auto"/>
          </w:tcPr>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RBA</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Getting to know you.</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Match, sort and compare.</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Talk about measure and patterns.</w:t>
            </w:r>
          </w:p>
        </w:tc>
        <w:tc>
          <w:tcPr>
            <w:tcW w:w="2259" w:type="dxa"/>
            <w:gridSpan w:val="2"/>
            <w:shd w:val="clear" w:color="auto" w:fill="auto"/>
          </w:tcPr>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It’s Me 1, 2, 3</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Circles and triangles.</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1,2,3,4,5</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Shapes with 4 sides.</w:t>
            </w:r>
          </w:p>
        </w:tc>
        <w:tc>
          <w:tcPr>
            <w:tcW w:w="2280" w:type="dxa"/>
            <w:gridSpan w:val="3"/>
            <w:shd w:val="clear" w:color="auto" w:fill="auto"/>
          </w:tcPr>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Alive in 5!</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Mass and capacity.</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Growing 6,7,8</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Length, height, and time.</w:t>
            </w:r>
          </w:p>
        </w:tc>
        <w:tc>
          <w:tcPr>
            <w:tcW w:w="2148" w:type="dxa"/>
            <w:shd w:val="clear" w:color="auto" w:fill="auto"/>
          </w:tcPr>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Building 9, 10</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Exploring 9 and 10</w:t>
            </w:r>
          </w:p>
        </w:tc>
        <w:tc>
          <w:tcPr>
            <w:tcW w:w="2253" w:type="dxa"/>
            <w:shd w:val="clear" w:color="auto" w:fill="auto"/>
          </w:tcPr>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To 20 and beyond.</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How many now?</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Manipulate, compose. and decompose.</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Sharing and grouping.</w:t>
            </w:r>
          </w:p>
        </w:tc>
        <w:tc>
          <w:tcPr>
            <w:tcW w:w="2240" w:type="dxa"/>
            <w:shd w:val="clear" w:color="auto" w:fill="auto"/>
          </w:tcPr>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Sharing and grouping.</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Visualise, group and map.</w:t>
            </w:r>
          </w:p>
          <w:p w:rsidR="00A55869" w:rsidRDefault="00811194">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Make connections.</w:t>
            </w:r>
          </w:p>
        </w:tc>
      </w:tr>
      <w:tr w:rsidR="00A55869">
        <w:tc>
          <w:tcPr>
            <w:tcW w:w="1955" w:type="dxa"/>
            <w:shd w:val="clear" w:color="auto" w:fill="DEEBF6"/>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Understanding the World</w:t>
            </w:r>
          </w:p>
          <w:p w:rsidR="00A55869" w:rsidRDefault="00A55869">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color w:val="00B0F0"/>
                <w:sz w:val="16"/>
                <w:szCs w:val="16"/>
              </w:rPr>
            </w:pPr>
            <w:r>
              <w:rPr>
                <w:rFonts w:ascii="Century Gothic" w:eastAsia="Century Gothic" w:hAnsi="Century Gothic" w:cs="Century Gothic"/>
                <w:color w:val="FF0000"/>
                <w:sz w:val="16"/>
                <w:szCs w:val="16"/>
              </w:rPr>
              <w:t>Past and Present</w:t>
            </w:r>
          </w:p>
          <w:p w:rsidR="00A55869" w:rsidRDefault="00811194">
            <w:pPr>
              <w:jc w:val="center"/>
              <w:rPr>
                <w:rFonts w:ascii="Century Gothic" w:eastAsia="Century Gothic" w:hAnsi="Century Gothic" w:cs="Century Gothic"/>
                <w:color w:val="00B050"/>
                <w:sz w:val="16"/>
                <w:szCs w:val="16"/>
              </w:rPr>
            </w:pPr>
            <w:r>
              <w:rPr>
                <w:rFonts w:ascii="Century Gothic" w:eastAsia="Century Gothic" w:hAnsi="Century Gothic" w:cs="Century Gothic"/>
                <w:color w:val="00B050"/>
                <w:sz w:val="16"/>
                <w:szCs w:val="16"/>
              </w:rPr>
              <w:t>The Natural World</w:t>
            </w:r>
          </w:p>
          <w:p w:rsidR="00A55869" w:rsidRDefault="00811194">
            <w:pPr>
              <w:jc w:val="center"/>
              <w:rPr>
                <w:rFonts w:ascii="Century Gothic" w:eastAsia="Century Gothic" w:hAnsi="Century Gothic" w:cs="Century Gothic"/>
                <w:color w:val="00B0F0"/>
                <w:sz w:val="16"/>
                <w:szCs w:val="16"/>
              </w:rPr>
            </w:pPr>
            <w:r>
              <w:rPr>
                <w:rFonts w:ascii="Century Gothic" w:eastAsia="Century Gothic" w:hAnsi="Century Gothic" w:cs="Century Gothic"/>
                <w:color w:val="00B0F0"/>
                <w:sz w:val="16"/>
                <w:szCs w:val="16"/>
              </w:rPr>
              <w:t>People, Culture &amp; Communities</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color w:val="ED7D31"/>
                <w:sz w:val="16"/>
                <w:szCs w:val="16"/>
              </w:rPr>
              <w:t>Computing: Online Safety</w:t>
            </w:r>
          </w:p>
        </w:tc>
        <w:tc>
          <w:tcPr>
            <w:tcW w:w="2262" w:type="dxa"/>
            <w:gridSpan w:val="2"/>
            <w:shd w:val="clear" w:color="auto" w:fill="auto"/>
          </w:tcPr>
          <w:p w:rsidR="00A55869" w:rsidRDefault="00811194">
            <w:pPr>
              <w:jc w:val="center"/>
              <w:rPr>
                <w:rFonts w:ascii="Century Gothic" w:eastAsia="Century Gothic" w:hAnsi="Century Gothic" w:cs="Century Gothic"/>
                <w:color w:val="FF0000"/>
                <w:sz w:val="16"/>
                <w:szCs w:val="16"/>
              </w:rPr>
            </w:pPr>
            <w:r>
              <w:rPr>
                <w:rFonts w:ascii="Century Gothic" w:eastAsia="Century Gothic" w:hAnsi="Century Gothic" w:cs="Century Gothic"/>
                <w:color w:val="FF0000"/>
                <w:sz w:val="16"/>
                <w:szCs w:val="16"/>
              </w:rPr>
              <w:t xml:space="preserve">New Beginnings, special times with my family </w:t>
            </w:r>
          </w:p>
          <w:p w:rsidR="00A55869" w:rsidRDefault="00811194">
            <w:pPr>
              <w:jc w:val="center"/>
              <w:rPr>
                <w:rFonts w:ascii="Century Gothic" w:eastAsia="Century Gothic" w:hAnsi="Century Gothic" w:cs="Century Gothic"/>
                <w:color w:val="00B0F0"/>
                <w:sz w:val="16"/>
                <w:szCs w:val="16"/>
              </w:rPr>
            </w:pPr>
            <w:r>
              <w:rPr>
                <w:rFonts w:ascii="Century Gothic" w:eastAsia="Century Gothic" w:hAnsi="Century Gothic" w:cs="Century Gothic"/>
                <w:color w:val="00B050"/>
                <w:sz w:val="16"/>
                <w:szCs w:val="16"/>
              </w:rPr>
              <w:t>Talk about seasonal features</w:t>
            </w:r>
            <w:r>
              <w:rPr>
                <w:rFonts w:ascii="Century Gothic" w:eastAsia="Century Gothic" w:hAnsi="Century Gothic" w:cs="Century Gothic"/>
                <w:sz w:val="16"/>
                <w:szCs w:val="16"/>
              </w:rPr>
              <w:t xml:space="preserve">, </w:t>
            </w:r>
            <w:r>
              <w:rPr>
                <w:rFonts w:ascii="Century Gothic" w:eastAsia="Century Gothic" w:hAnsi="Century Gothic" w:cs="Century Gothic"/>
                <w:color w:val="00B050"/>
                <w:sz w:val="16"/>
                <w:szCs w:val="16"/>
              </w:rPr>
              <w:t xml:space="preserve">talk about members of their family, name and describe people who are familiar to them, </w:t>
            </w:r>
            <w:r>
              <w:rPr>
                <w:rFonts w:ascii="Century Gothic" w:eastAsia="Century Gothic" w:hAnsi="Century Gothic" w:cs="Century Gothic"/>
                <w:color w:val="00B0F0"/>
                <w:sz w:val="16"/>
                <w:szCs w:val="16"/>
              </w:rPr>
              <w:t xml:space="preserve">Harvest, place knowledge (immediate environment), simple maps of immediate environment. </w:t>
            </w:r>
            <w:r>
              <w:rPr>
                <w:rFonts w:ascii="Century Gothic" w:eastAsia="Century Gothic" w:hAnsi="Century Gothic" w:cs="Century Gothic"/>
                <w:color w:val="ED7D31"/>
                <w:sz w:val="16"/>
                <w:szCs w:val="16"/>
              </w:rPr>
              <w:t>Self-image and identity; recognise they can say ‘no, please stop’, or ‘I’ll tell’ to somebody who makes them feel uncomfortable. Online Reputation: identify ways that information can be put on the internet. Online Relationships: give examples of how they might use technology to communicate with people they know.</w:t>
            </w:r>
          </w:p>
        </w:tc>
        <w:tc>
          <w:tcPr>
            <w:tcW w:w="2250" w:type="dxa"/>
            <w:shd w:val="clear" w:color="auto" w:fill="auto"/>
          </w:tcPr>
          <w:p w:rsidR="00A55869" w:rsidRDefault="00811194">
            <w:pPr>
              <w:jc w:val="center"/>
              <w:rPr>
                <w:rFonts w:ascii="Century Gothic" w:eastAsia="Century Gothic" w:hAnsi="Century Gothic" w:cs="Century Gothic"/>
                <w:color w:val="ED7D31"/>
                <w:sz w:val="16"/>
                <w:szCs w:val="16"/>
              </w:rPr>
            </w:pPr>
            <w:r>
              <w:rPr>
                <w:rFonts w:ascii="Century Gothic" w:eastAsia="Century Gothic" w:hAnsi="Century Gothic" w:cs="Century Gothic"/>
                <w:color w:val="FF0000"/>
                <w:sz w:val="16"/>
                <w:szCs w:val="16"/>
              </w:rPr>
              <w:t>Bonfire Night and Remembrance Day (comment on pictures, stories and accounts from the past),</w:t>
            </w:r>
          </w:p>
          <w:p w:rsidR="00A55869" w:rsidRDefault="00811194">
            <w:pPr>
              <w:jc w:val="center"/>
              <w:rPr>
                <w:rFonts w:ascii="Century Gothic" w:eastAsia="Century Gothic" w:hAnsi="Century Gothic" w:cs="Century Gothic"/>
                <w:color w:val="ED7D31"/>
                <w:sz w:val="16"/>
                <w:szCs w:val="16"/>
              </w:rPr>
            </w:pPr>
            <w:r>
              <w:rPr>
                <w:rFonts w:ascii="Century Gothic" w:eastAsia="Century Gothic" w:hAnsi="Century Gothic" w:cs="Century Gothic"/>
                <w:color w:val="00B050"/>
                <w:sz w:val="16"/>
                <w:szCs w:val="16"/>
              </w:rPr>
              <w:t>Using senses to explore the natural world around them, recognise that some environments are different to the one we live in, understand the effect of the changing seasons on the world around them</w:t>
            </w:r>
            <w:r>
              <w:rPr>
                <w:rFonts w:ascii="Century Gothic" w:eastAsia="Century Gothic" w:hAnsi="Century Gothic" w:cs="Century Gothic"/>
                <w:color w:val="FF0000"/>
                <w:sz w:val="16"/>
                <w:szCs w:val="16"/>
              </w:rPr>
              <w:t xml:space="preserve"> </w:t>
            </w:r>
            <w:r>
              <w:rPr>
                <w:rFonts w:ascii="Century Gothic" w:eastAsia="Century Gothic" w:hAnsi="Century Gothic" w:cs="Century Gothic"/>
                <w:color w:val="00B0F0"/>
                <w:sz w:val="16"/>
                <w:szCs w:val="16"/>
              </w:rPr>
              <w:t xml:space="preserve">Family customs and routines, Diwali, Christmas, place knowledge (local area), know that there are different types of families. </w:t>
            </w:r>
            <w:r>
              <w:rPr>
                <w:rFonts w:ascii="Century Gothic" w:eastAsia="Century Gothic" w:hAnsi="Century Gothic" w:cs="Century Gothic"/>
                <w:color w:val="ED7D31"/>
                <w:sz w:val="16"/>
                <w:szCs w:val="16"/>
              </w:rPr>
              <w:t>Online Bullying: describe ways that some people can be unkind online. Offer examples of how this can make others feel. Managing Online Information: talk about how to use the internet as a way of finding information online.</w:t>
            </w:r>
          </w:p>
        </w:tc>
        <w:tc>
          <w:tcPr>
            <w:tcW w:w="2259" w:type="dxa"/>
            <w:shd w:val="clear" w:color="auto" w:fill="auto"/>
          </w:tcPr>
          <w:p w:rsidR="00A55869" w:rsidRDefault="00811194">
            <w:pPr>
              <w:jc w:val="center"/>
              <w:rPr>
                <w:rFonts w:ascii="Century Gothic" w:eastAsia="Century Gothic" w:hAnsi="Century Gothic" w:cs="Century Gothic"/>
                <w:color w:val="ED7D31"/>
                <w:sz w:val="16"/>
                <w:szCs w:val="16"/>
              </w:rPr>
            </w:pPr>
            <w:r>
              <w:rPr>
                <w:rFonts w:ascii="Century Gothic" w:eastAsia="Century Gothic" w:hAnsi="Century Gothic" w:cs="Century Gothic"/>
                <w:color w:val="FF0000"/>
                <w:sz w:val="16"/>
                <w:szCs w:val="16"/>
              </w:rPr>
              <w:t xml:space="preserve">Changes over time – letters and emails, talk about people around them and their roles in society, </w:t>
            </w:r>
            <w:r>
              <w:rPr>
                <w:rFonts w:ascii="Century Gothic" w:eastAsia="Century Gothic" w:hAnsi="Century Gothic" w:cs="Century Gothic"/>
                <w:color w:val="00B0F0"/>
                <w:sz w:val="16"/>
                <w:szCs w:val="16"/>
              </w:rPr>
              <w:t>simple</w:t>
            </w:r>
            <w:r>
              <w:rPr>
                <w:rFonts w:ascii="Century Gothic" w:eastAsia="Century Gothic" w:hAnsi="Century Gothic" w:cs="Century Gothic"/>
                <w:sz w:val="16"/>
                <w:szCs w:val="16"/>
              </w:rPr>
              <w:t xml:space="preserve"> </w:t>
            </w:r>
            <w:r>
              <w:rPr>
                <w:rFonts w:ascii="Century Gothic" w:eastAsia="Century Gothic" w:hAnsi="Century Gothic" w:cs="Century Gothic"/>
                <w:color w:val="00B0F0"/>
                <w:sz w:val="16"/>
                <w:szCs w:val="16"/>
              </w:rPr>
              <w:t>maps based on imaginary story settings</w:t>
            </w:r>
            <w:r>
              <w:rPr>
                <w:rFonts w:ascii="Century Gothic" w:eastAsia="Century Gothic" w:hAnsi="Century Gothic" w:cs="Century Gothic"/>
                <w:sz w:val="16"/>
                <w:szCs w:val="16"/>
              </w:rPr>
              <w:t xml:space="preserve">, </w:t>
            </w:r>
            <w:r>
              <w:rPr>
                <w:rFonts w:ascii="Century Gothic" w:eastAsia="Century Gothic" w:hAnsi="Century Gothic" w:cs="Century Gothic"/>
                <w:color w:val="00B0F0"/>
                <w:sz w:val="16"/>
                <w:szCs w:val="16"/>
              </w:rPr>
              <w:t xml:space="preserve">Chinese New Year, place knowledge of the arctic.  </w:t>
            </w:r>
            <w:r>
              <w:rPr>
                <w:rFonts w:ascii="Century Gothic" w:eastAsia="Century Gothic" w:hAnsi="Century Gothic" w:cs="Century Gothic"/>
                <w:color w:val="00B050"/>
                <w:sz w:val="16"/>
                <w:szCs w:val="16"/>
              </w:rPr>
              <w:t xml:space="preserve">seasonal features, changes of state, oral hygiene. </w:t>
            </w:r>
            <w:r>
              <w:rPr>
                <w:rFonts w:ascii="Century Gothic" w:eastAsia="Century Gothic" w:hAnsi="Century Gothic" w:cs="Century Gothic"/>
                <w:color w:val="ED7D31"/>
                <w:sz w:val="16"/>
                <w:szCs w:val="16"/>
              </w:rPr>
              <w:t>Online Relationships: recognise some ways in which the internet can be used to communicate. Privacy and Security: describe who could be trustworthy to share information with. Explain why they are trusted.</w:t>
            </w:r>
          </w:p>
        </w:tc>
        <w:tc>
          <w:tcPr>
            <w:tcW w:w="2169" w:type="dxa"/>
            <w:gridSpan w:val="3"/>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color w:val="FF0000"/>
                <w:sz w:val="16"/>
                <w:szCs w:val="16"/>
              </w:rPr>
              <w:t xml:space="preserve">Basic chronology, compare and contrast changes over time significant figure, making sandwiches, </w:t>
            </w:r>
            <w:r>
              <w:rPr>
                <w:rFonts w:ascii="Century Gothic" w:eastAsia="Century Gothic" w:hAnsi="Century Gothic" w:cs="Century Gothic"/>
                <w:color w:val="00B0F0"/>
                <w:sz w:val="16"/>
                <w:szCs w:val="16"/>
              </w:rPr>
              <w:t>celebrating Easter, name places of worship, map making</w:t>
            </w:r>
            <w:r>
              <w:rPr>
                <w:rFonts w:ascii="Century Gothic" w:eastAsia="Century Gothic" w:hAnsi="Century Gothic" w:cs="Century Gothic"/>
                <w:sz w:val="16"/>
                <w:szCs w:val="16"/>
              </w:rPr>
              <w:t>,</w:t>
            </w:r>
          </w:p>
          <w:p w:rsidR="00A55869" w:rsidRDefault="00811194">
            <w:pPr>
              <w:jc w:val="center"/>
              <w:rPr>
                <w:rFonts w:ascii="Century Gothic" w:eastAsia="Century Gothic" w:hAnsi="Century Gothic" w:cs="Century Gothic"/>
                <w:color w:val="ED7D31"/>
                <w:sz w:val="16"/>
                <w:szCs w:val="16"/>
              </w:rPr>
            </w:pPr>
            <w:r>
              <w:rPr>
                <w:rFonts w:ascii="Century Gothic" w:eastAsia="Century Gothic" w:hAnsi="Century Gothic" w:cs="Century Gothic"/>
                <w:color w:val="00B050"/>
                <w:sz w:val="16"/>
                <w:szCs w:val="16"/>
              </w:rPr>
              <w:t xml:space="preserve">Seasonal features – new life. Chick and human life cycle. Changes over time from babies to adults.  </w:t>
            </w:r>
            <w:r>
              <w:rPr>
                <w:rFonts w:ascii="Century Gothic" w:eastAsia="Century Gothic" w:hAnsi="Century Gothic" w:cs="Century Gothic"/>
                <w:color w:val="ED7D31"/>
                <w:sz w:val="16"/>
                <w:szCs w:val="16"/>
              </w:rPr>
              <w:t>Copyright and Ownership: know that work they create belongs to them. Name their work so that others know it belongs to them.</w:t>
            </w:r>
          </w:p>
        </w:tc>
        <w:tc>
          <w:tcPr>
            <w:tcW w:w="2253" w:type="dxa"/>
            <w:shd w:val="clear" w:color="auto" w:fill="auto"/>
          </w:tcPr>
          <w:p w:rsidR="00A55869" w:rsidRDefault="00811194">
            <w:pPr>
              <w:jc w:val="center"/>
              <w:rPr>
                <w:rFonts w:ascii="Century Gothic" w:eastAsia="Century Gothic" w:hAnsi="Century Gothic" w:cs="Century Gothic"/>
                <w:color w:val="00B050"/>
                <w:sz w:val="16"/>
                <w:szCs w:val="16"/>
              </w:rPr>
            </w:pPr>
            <w:r>
              <w:rPr>
                <w:rFonts w:ascii="Century Gothic" w:eastAsia="Century Gothic" w:hAnsi="Century Gothic" w:cs="Century Gothic"/>
                <w:color w:val="FF0000"/>
                <w:sz w:val="16"/>
                <w:szCs w:val="16"/>
              </w:rPr>
              <w:t xml:space="preserve">Basic chronology, compare and contrast changes over time using photographic sources, </w:t>
            </w:r>
            <w:r>
              <w:rPr>
                <w:rFonts w:ascii="Century Gothic" w:eastAsia="Century Gothic" w:hAnsi="Century Gothic" w:cs="Century Gothic"/>
                <w:color w:val="00B050"/>
                <w:sz w:val="16"/>
                <w:szCs w:val="16"/>
              </w:rPr>
              <w:t xml:space="preserve">learning about Eid (talk about practices from different cultures, </w:t>
            </w:r>
            <w:r>
              <w:rPr>
                <w:rFonts w:ascii="Century Gothic" w:eastAsia="Century Gothic" w:hAnsi="Century Gothic" w:cs="Century Gothic"/>
                <w:color w:val="00B0F0"/>
                <w:sz w:val="16"/>
                <w:szCs w:val="16"/>
              </w:rPr>
              <w:t xml:space="preserve">visits from the local community and understanding where to go to get help, how these important people help us.  </w:t>
            </w:r>
          </w:p>
          <w:p w:rsidR="00A55869" w:rsidRDefault="00A55869">
            <w:pPr>
              <w:jc w:val="center"/>
              <w:rPr>
                <w:rFonts w:ascii="Century Gothic" w:eastAsia="Century Gothic" w:hAnsi="Century Gothic" w:cs="Century Gothic"/>
                <w:color w:val="00B050"/>
                <w:sz w:val="16"/>
                <w:szCs w:val="16"/>
              </w:rPr>
            </w:pPr>
          </w:p>
          <w:p w:rsidR="00A55869" w:rsidRDefault="00811194">
            <w:pPr>
              <w:jc w:val="center"/>
              <w:rPr>
                <w:rFonts w:ascii="Century Gothic" w:eastAsia="Century Gothic" w:hAnsi="Century Gothic" w:cs="Century Gothic"/>
                <w:color w:val="ED7D31"/>
                <w:sz w:val="16"/>
                <w:szCs w:val="16"/>
              </w:rPr>
            </w:pPr>
            <w:bookmarkStart w:id="1" w:name="_heading=h.gjdgxs" w:colFirst="0" w:colLast="0"/>
            <w:bookmarkEnd w:id="1"/>
            <w:r>
              <w:rPr>
                <w:rFonts w:ascii="Century Gothic" w:eastAsia="Century Gothic" w:hAnsi="Century Gothic" w:cs="Century Gothic"/>
                <w:b/>
                <w:color w:val="00B050"/>
                <w:sz w:val="16"/>
                <w:szCs w:val="16"/>
              </w:rPr>
              <w:t>Working scientifically:</w:t>
            </w:r>
            <w:r>
              <w:rPr>
                <w:rFonts w:ascii="Century Gothic" w:eastAsia="Century Gothic" w:hAnsi="Century Gothic" w:cs="Century Gothic"/>
                <w:color w:val="00B050"/>
                <w:sz w:val="16"/>
                <w:szCs w:val="16"/>
              </w:rPr>
              <w:t xml:space="preserve"> observe changes over time, identify and classify, perform simple tests, record observations in ways that are meaningful. </w:t>
            </w:r>
            <w:r>
              <w:rPr>
                <w:rFonts w:ascii="Century Gothic" w:eastAsia="Century Gothic" w:hAnsi="Century Gothic" w:cs="Century Gothic"/>
                <w:color w:val="ED7D31"/>
                <w:sz w:val="16"/>
                <w:szCs w:val="16"/>
              </w:rPr>
              <w:t>Privacy and Security: identify some simple examples of their personal information. Managing Online Information: identify devices they could use to access information on the internet.</w:t>
            </w:r>
          </w:p>
        </w:tc>
        <w:tc>
          <w:tcPr>
            <w:tcW w:w="2240" w:type="dxa"/>
            <w:shd w:val="clear" w:color="auto" w:fill="auto"/>
          </w:tcPr>
          <w:p w:rsidR="00A55869" w:rsidRDefault="00811194">
            <w:pPr>
              <w:jc w:val="center"/>
              <w:rPr>
                <w:rFonts w:ascii="Century Gothic" w:eastAsia="Century Gothic" w:hAnsi="Century Gothic" w:cs="Century Gothic"/>
                <w:color w:val="FF0000"/>
                <w:sz w:val="16"/>
                <w:szCs w:val="16"/>
              </w:rPr>
            </w:pPr>
            <w:r>
              <w:rPr>
                <w:rFonts w:ascii="Century Gothic" w:eastAsia="Century Gothic" w:hAnsi="Century Gothic" w:cs="Century Gothic"/>
                <w:color w:val="FF0000"/>
                <w:sz w:val="16"/>
                <w:szCs w:val="16"/>
              </w:rPr>
              <w:t xml:space="preserve">Understand the past and think about the future through events (when welcoming the new reception intake), </w:t>
            </w:r>
            <w:r>
              <w:rPr>
                <w:rFonts w:ascii="Century Gothic" w:eastAsia="Century Gothic" w:hAnsi="Century Gothic" w:cs="Century Gothic"/>
                <w:color w:val="00B0F0"/>
                <w:sz w:val="16"/>
                <w:szCs w:val="16"/>
              </w:rPr>
              <w:t>simple</w:t>
            </w:r>
            <w:r>
              <w:rPr>
                <w:rFonts w:ascii="Century Gothic" w:eastAsia="Century Gothic" w:hAnsi="Century Gothic" w:cs="Century Gothic"/>
                <w:sz w:val="16"/>
                <w:szCs w:val="16"/>
              </w:rPr>
              <w:t xml:space="preserve"> </w:t>
            </w:r>
            <w:r>
              <w:rPr>
                <w:rFonts w:ascii="Century Gothic" w:eastAsia="Century Gothic" w:hAnsi="Century Gothic" w:cs="Century Gothic"/>
                <w:color w:val="00B0F0"/>
                <w:sz w:val="16"/>
                <w:szCs w:val="16"/>
              </w:rPr>
              <w:t xml:space="preserve">maps based on imaginary story settings </w:t>
            </w:r>
            <w:proofErr w:type="spellStart"/>
            <w:r>
              <w:rPr>
                <w:rFonts w:ascii="Century Gothic" w:eastAsia="Century Gothic" w:hAnsi="Century Gothic" w:cs="Century Gothic"/>
                <w:color w:val="00B0F0"/>
                <w:sz w:val="16"/>
                <w:szCs w:val="16"/>
              </w:rPr>
              <w:t>eg</w:t>
            </w:r>
            <w:proofErr w:type="spellEnd"/>
            <w:r>
              <w:rPr>
                <w:rFonts w:ascii="Century Gothic" w:eastAsia="Century Gothic" w:hAnsi="Century Gothic" w:cs="Century Gothic"/>
                <w:color w:val="00B0F0"/>
                <w:sz w:val="16"/>
                <w:szCs w:val="16"/>
              </w:rPr>
              <w:t xml:space="preserve"> Gingerbread man. </w:t>
            </w:r>
            <w:r>
              <w:rPr>
                <w:rFonts w:ascii="Century Gothic" w:eastAsia="Century Gothic" w:hAnsi="Century Gothic" w:cs="Century Gothic"/>
                <w:color w:val="00B050"/>
                <w:sz w:val="16"/>
                <w:szCs w:val="16"/>
              </w:rPr>
              <w:t xml:space="preserve">Minibeast hunting and bug hotels, observing caterpillar life cycle, habitats. </w:t>
            </w:r>
          </w:p>
          <w:p w:rsidR="00A55869" w:rsidRDefault="00811194">
            <w:pPr>
              <w:jc w:val="center"/>
              <w:rPr>
                <w:rFonts w:ascii="Century Gothic" w:eastAsia="Century Gothic" w:hAnsi="Century Gothic" w:cs="Century Gothic"/>
                <w:color w:val="ED7D31"/>
                <w:sz w:val="16"/>
                <w:szCs w:val="16"/>
              </w:rPr>
            </w:pPr>
            <w:r>
              <w:rPr>
                <w:rFonts w:ascii="Century Gothic" w:eastAsia="Century Gothic" w:hAnsi="Century Gothic" w:cs="Century Gothic"/>
                <w:b/>
                <w:color w:val="00B050"/>
                <w:sz w:val="16"/>
                <w:szCs w:val="16"/>
              </w:rPr>
              <w:t>Working scientifically:</w:t>
            </w:r>
            <w:r>
              <w:rPr>
                <w:rFonts w:ascii="Century Gothic" w:eastAsia="Century Gothic" w:hAnsi="Century Gothic" w:cs="Century Gothic"/>
                <w:color w:val="00B050"/>
                <w:sz w:val="16"/>
                <w:szCs w:val="16"/>
              </w:rPr>
              <w:t xml:space="preserve"> observing changes over time, identifying and classifying, asking simple questions, recording observations in ways that are meaningful. </w:t>
            </w:r>
            <w:r>
              <w:rPr>
                <w:rFonts w:ascii="Century Gothic" w:eastAsia="Century Gothic" w:hAnsi="Century Gothic" w:cs="Century Gothic"/>
                <w:color w:val="ED7D31"/>
                <w:sz w:val="16"/>
                <w:szCs w:val="16"/>
              </w:rPr>
              <w:t>Self-image and identity; recognise they can say ‘no, please stop’, or ‘I’ll tell’ to somebody who makes them feel uncomfortable. Health, Wellbeing and Lifestyle: identify rules that can help them keep safe and healthy when using technology and give some examples. Privacy and Security: identify some simple examples of their personal information.</w:t>
            </w:r>
          </w:p>
        </w:tc>
      </w:tr>
      <w:tr w:rsidR="00A55869">
        <w:tc>
          <w:tcPr>
            <w:tcW w:w="1955" w:type="dxa"/>
            <w:shd w:val="clear" w:color="auto" w:fill="DEEBF6"/>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Expressive Arts and Design</w:t>
            </w:r>
          </w:p>
          <w:p w:rsidR="00A55869" w:rsidRDefault="00811194">
            <w:pPr>
              <w:jc w:val="center"/>
              <w:rPr>
                <w:rFonts w:ascii="Century Gothic" w:eastAsia="Century Gothic" w:hAnsi="Century Gothic" w:cs="Century Gothic"/>
                <w:color w:val="7030A0"/>
                <w:sz w:val="16"/>
                <w:szCs w:val="16"/>
              </w:rPr>
            </w:pPr>
            <w:r>
              <w:rPr>
                <w:rFonts w:ascii="Century Gothic" w:eastAsia="Century Gothic" w:hAnsi="Century Gothic" w:cs="Century Gothic"/>
                <w:color w:val="7030A0"/>
                <w:sz w:val="16"/>
                <w:szCs w:val="16"/>
              </w:rPr>
              <w:t>Creating with materials</w:t>
            </w:r>
          </w:p>
          <w:p w:rsidR="00A55869" w:rsidRDefault="00811194">
            <w:pPr>
              <w:jc w:val="center"/>
              <w:rPr>
                <w:rFonts w:ascii="Century Gothic" w:eastAsia="Century Gothic" w:hAnsi="Century Gothic" w:cs="Century Gothic"/>
                <w:color w:val="FF00FF"/>
                <w:sz w:val="16"/>
                <w:szCs w:val="16"/>
              </w:rPr>
            </w:pPr>
            <w:r>
              <w:rPr>
                <w:rFonts w:ascii="Century Gothic" w:eastAsia="Century Gothic" w:hAnsi="Century Gothic" w:cs="Century Gothic"/>
                <w:color w:val="FF00FF"/>
                <w:sz w:val="16"/>
                <w:szCs w:val="16"/>
              </w:rPr>
              <w:t>Being Imaginative and Expressive</w:t>
            </w:r>
          </w:p>
        </w:tc>
        <w:tc>
          <w:tcPr>
            <w:tcW w:w="2253" w:type="dxa"/>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color w:val="7030A0"/>
                <w:sz w:val="16"/>
                <w:szCs w:val="16"/>
              </w:rPr>
              <w:t xml:space="preserve">Self-portraits, colour mixing with primary colours, </w:t>
            </w:r>
            <w:r>
              <w:rPr>
                <w:rFonts w:ascii="Century Gothic" w:eastAsia="Century Gothic" w:hAnsi="Century Gothic" w:cs="Century Gothic"/>
                <w:color w:val="FF00FF"/>
                <w:sz w:val="16"/>
                <w:szCs w:val="16"/>
              </w:rPr>
              <w:t>singing nursery rhymes, moving to music, Harvest/Autumn songs with actions, role play home corner and school</w:t>
            </w:r>
          </w:p>
        </w:tc>
        <w:tc>
          <w:tcPr>
            <w:tcW w:w="2259" w:type="dxa"/>
            <w:gridSpan w:val="2"/>
            <w:shd w:val="clear" w:color="auto" w:fill="auto"/>
          </w:tcPr>
          <w:p w:rsidR="00A55869" w:rsidRDefault="00811194">
            <w:pPr>
              <w:jc w:val="center"/>
              <w:rPr>
                <w:rFonts w:ascii="Century Gothic" w:eastAsia="Century Gothic" w:hAnsi="Century Gothic" w:cs="Century Gothic"/>
                <w:color w:val="FF00FF"/>
                <w:sz w:val="16"/>
                <w:szCs w:val="16"/>
              </w:rPr>
            </w:pPr>
            <w:r>
              <w:rPr>
                <w:rFonts w:ascii="Century Gothic" w:eastAsia="Century Gothic" w:hAnsi="Century Gothic" w:cs="Century Gothic"/>
                <w:color w:val="7030A0"/>
                <w:sz w:val="16"/>
                <w:szCs w:val="16"/>
              </w:rPr>
              <w:t>Colour mixing with primary colours and black and white, Christmas cards (printing)</w:t>
            </w:r>
            <w:r>
              <w:rPr>
                <w:rFonts w:ascii="Century Gothic" w:eastAsia="Century Gothic" w:hAnsi="Century Gothic" w:cs="Century Gothic"/>
                <w:sz w:val="16"/>
                <w:szCs w:val="16"/>
              </w:rPr>
              <w:t xml:space="preserve">, </w:t>
            </w:r>
            <w:r>
              <w:rPr>
                <w:rFonts w:ascii="Century Gothic" w:eastAsia="Century Gothic" w:hAnsi="Century Gothic" w:cs="Century Gothic"/>
                <w:color w:val="FF00FF"/>
                <w:sz w:val="16"/>
                <w:szCs w:val="16"/>
              </w:rPr>
              <w:t>listening to a choir, Christmas performance, role play shop and post office</w:t>
            </w:r>
          </w:p>
        </w:tc>
        <w:tc>
          <w:tcPr>
            <w:tcW w:w="2259" w:type="dxa"/>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color w:val="7030A0"/>
                <w:sz w:val="16"/>
                <w:szCs w:val="16"/>
              </w:rPr>
              <w:t>Paper sculpture</w:t>
            </w:r>
            <w:r>
              <w:rPr>
                <w:rFonts w:ascii="Century Gothic" w:eastAsia="Century Gothic" w:hAnsi="Century Gothic" w:cs="Century Gothic"/>
                <w:sz w:val="16"/>
                <w:szCs w:val="16"/>
              </w:rPr>
              <w:t>,</w:t>
            </w:r>
            <w:r>
              <w:rPr>
                <w:rFonts w:ascii="Century Gothic" w:eastAsia="Century Gothic" w:hAnsi="Century Gothic" w:cs="Century Gothic"/>
                <w:color w:val="7030A0"/>
                <w:sz w:val="16"/>
                <w:szCs w:val="16"/>
              </w:rPr>
              <w:t xml:space="preserve"> painting station, making props for stories and small world scenes, </w:t>
            </w:r>
            <w:r>
              <w:rPr>
                <w:rFonts w:ascii="Century Gothic" w:eastAsia="Century Gothic" w:hAnsi="Century Gothic" w:cs="Century Gothic"/>
                <w:color w:val="FF00FF"/>
                <w:sz w:val="16"/>
                <w:szCs w:val="16"/>
              </w:rPr>
              <w:t>learning dances from Chile, singing, role play fire station and police station</w:t>
            </w:r>
          </w:p>
        </w:tc>
        <w:tc>
          <w:tcPr>
            <w:tcW w:w="2169" w:type="dxa"/>
            <w:gridSpan w:val="3"/>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color w:val="7030A0"/>
                <w:sz w:val="16"/>
                <w:szCs w:val="16"/>
              </w:rPr>
              <w:t xml:space="preserve">Cooking, collage, making cards, wax resist, box modelling rockets, drawing plants and animals, </w:t>
            </w:r>
            <w:r>
              <w:rPr>
                <w:rFonts w:ascii="Century Gothic" w:eastAsia="Century Gothic" w:hAnsi="Century Gothic" w:cs="Century Gothic"/>
                <w:color w:val="FF00FF"/>
                <w:sz w:val="16"/>
                <w:szCs w:val="16"/>
              </w:rPr>
              <w:t>Spring songs, role play space station</w:t>
            </w:r>
          </w:p>
        </w:tc>
        <w:tc>
          <w:tcPr>
            <w:tcW w:w="2253" w:type="dxa"/>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color w:val="7030A0"/>
                <w:sz w:val="16"/>
                <w:szCs w:val="16"/>
              </w:rPr>
              <w:t xml:space="preserve">Box modelling, </w:t>
            </w:r>
            <w:proofErr w:type="spellStart"/>
            <w:r>
              <w:rPr>
                <w:rFonts w:ascii="Century Gothic" w:eastAsia="Century Gothic" w:hAnsi="Century Gothic" w:cs="Century Gothic"/>
                <w:color w:val="7030A0"/>
                <w:sz w:val="16"/>
                <w:szCs w:val="16"/>
              </w:rPr>
              <w:t>watercolor</w:t>
            </w:r>
            <w:proofErr w:type="spellEnd"/>
            <w:r>
              <w:rPr>
                <w:rFonts w:ascii="Century Gothic" w:eastAsia="Century Gothic" w:hAnsi="Century Gothic" w:cs="Century Gothic"/>
                <w:color w:val="7030A0"/>
                <w:sz w:val="16"/>
                <w:szCs w:val="16"/>
              </w:rPr>
              <w:t xml:space="preserve"> paintings, printing patterns, making fruit kebabs, oil pastels, collage</w:t>
            </w:r>
            <w:r>
              <w:rPr>
                <w:rFonts w:ascii="Century Gothic" w:eastAsia="Century Gothic" w:hAnsi="Century Gothic" w:cs="Century Gothic"/>
                <w:sz w:val="16"/>
                <w:szCs w:val="16"/>
              </w:rPr>
              <w:t xml:space="preserve">, </w:t>
            </w:r>
            <w:r>
              <w:rPr>
                <w:rFonts w:ascii="Century Gothic" w:eastAsia="Century Gothic" w:hAnsi="Century Gothic" w:cs="Century Gothic"/>
                <w:color w:val="FF00FF"/>
                <w:sz w:val="16"/>
                <w:szCs w:val="16"/>
              </w:rPr>
              <w:t>role play garden centre and baby clinic</w:t>
            </w:r>
          </w:p>
        </w:tc>
        <w:tc>
          <w:tcPr>
            <w:tcW w:w="2240" w:type="dxa"/>
            <w:shd w:val="clear" w:color="auto" w:fill="auto"/>
          </w:tcPr>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color w:val="7030A0"/>
                <w:sz w:val="16"/>
                <w:szCs w:val="16"/>
              </w:rPr>
              <w:t xml:space="preserve">Art in the style of Kandinsky and Matisse, collage and models - explaining how they were made, </w:t>
            </w:r>
            <w:r>
              <w:rPr>
                <w:rFonts w:ascii="Century Gothic" w:eastAsia="Century Gothic" w:hAnsi="Century Gothic" w:cs="Century Gothic"/>
                <w:color w:val="FF00FF"/>
                <w:sz w:val="16"/>
                <w:szCs w:val="16"/>
              </w:rPr>
              <w:t>summer songs, role play café and ice cream shop</w:t>
            </w:r>
          </w:p>
        </w:tc>
      </w:tr>
      <w:tr w:rsidR="00A55869">
        <w:tc>
          <w:tcPr>
            <w:tcW w:w="1955" w:type="dxa"/>
            <w:shd w:val="clear" w:color="auto" w:fill="DEEBF6"/>
            <w:vAlign w:val="center"/>
          </w:tcPr>
          <w:p w:rsidR="00811194" w:rsidRDefault="00811194">
            <w:pPr>
              <w:jc w:val="center"/>
              <w:rPr>
                <w:rFonts w:ascii="Century Gothic" w:eastAsia="Century Gothic" w:hAnsi="Century Gothic" w:cs="Century Gothic"/>
                <w:sz w:val="16"/>
                <w:szCs w:val="16"/>
              </w:rPr>
            </w:pPr>
          </w:p>
          <w:p w:rsidR="00811194" w:rsidRDefault="00811194">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Music</w:t>
            </w:r>
          </w:p>
        </w:tc>
        <w:tc>
          <w:tcPr>
            <w:tcW w:w="2253" w:type="dxa"/>
            <w:shd w:val="clear" w:color="auto" w:fill="auto"/>
          </w:tcPr>
          <w:p w:rsidR="00811194" w:rsidRDefault="00811194">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Kapow</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Exploring sound </w:t>
            </w:r>
          </w:p>
          <w:p w:rsidR="00A55869" w:rsidRDefault="00A55869">
            <w:pPr>
              <w:jc w:val="center"/>
              <w:rPr>
                <w:rFonts w:ascii="Century Gothic" w:eastAsia="Century Gothic" w:hAnsi="Century Gothic" w:cs="Century Gothic"/>
                <w:sz w:val="16"/>
                <w:szCs w:val="16"/>
              </w:rPr>
            </w:pPr>
          </w:p>
          <w:p w:rsidR="00A55869" w:rsidRDefault="00A55869">
            <w:pPr>
              <w:jc w:val="center"/>
              <w:rPr>
                <w:rFonts w:ascii="Century Gothic" w:eastAsia="Century Gothic" w:hAnsi="Century Gothic" w:cs="Century Gothic"/>
                <w:sz w:val="16"/>
                <w:szCs w:val="16"/>
              </w:rPr>
            </w:pPr>
          </w:p>
        </w:tc>
        <w:tc>
          <w:tcPr>
            <w:tcW w:w="2259" w:type="dxa"/>
            <w:gridSpan w:val="2"/>
            <w:shd w:val="clear" w:color="auto" w:fill="auto"/>
          </w:tcPr>
          <w:p w:rsidR="00811194" w:rsidRDefault="00811194">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Kapow</w:t>
            </w:r>
          </w:p>
          <w:p w:rsidR="00A55869" w:rsidRDefault="00811194">
            <w:pPr>
              <w:jc w:val="cente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Celebration music </w:t>
            </w:r>
          </w:p>
        </w:tc>
        <w:tc>
          <w:tcPr>
            <w:tcW w:w="2259" w:type="dxa"/>
            <w:shd w:val="clear" w:color="auto" w:fill="auto"/>
          </w:tcPr>
          <w:p w:rsidR="00811194" w:rsidRDefault="00811194">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Kapow</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Music and movement </w:t>
            </w:r>
          </w:p>
        </w:tc>
        <w:tc>
          <w:tcPr>
            <w:tcW w:w="2169" w:type="dxa"/>
            <w:gridSpan w:val="3"/>
            <w:shd w:val="clear" w:color="auto" w:fill="auto"/>
          </w:tcPr>
          <w:p w:rsidR="00811194" w:rsidRDefault="00811194" w:rsidP="00811194">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            </w:t>
            </w:r>
          </w:p>
          <w:p w:rsidR="00A55869" w:rsidRDefault="00811194" w:rsidP="00811194">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             Kapow</w:t>
            </w:r>
          </w:p>
          <w:p w:rsidR="00A55869" w:rsidRDefault="00811194">
            <w:pPr>
              <w:jc w:val="cente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Musical stories</w:t>
            </w:r>
          </w:p>
        </w:tc>
        <w:tc>
          <w:tcPr>
            <w:tcW w:w="2253" w:type="dxa"/>
            <w:shd w:val="clear" w:color="auto" w:fill="auto"/>
          </w:tcPr>
          <w:p w:rsidR="00811194" w:rsidRDefault="00811194">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Kapow</w:t>
            </w: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Transport</w:t>
            </w:r>
          </w:p>
        </w:tc>
        <w:tc>
          <w:tcPr>
            <w:tcW w:w="2240" w:type="dxa"/>
            <w:shd w:val="clear" w:color="auto" w:fill="auto"/>
          </w:tcPr>
          <w:p w:rsidR="00811194" w:rsidRDefault="00811194">
            <w:pPr>
              <w:jc w:val="center"/>
              <w:rPr>
                <w:rFonts w:ascii="Century Gothic" w:eastAsia="Century Gothic" w:hAnsi="Century Gothic" w:cs="Century Gothic"/>
                <w:sz w:val="16"/>
                <w:szCs w:val="16"/>
              </w:rPr>
            </w:pPr>
          </w:p>
          <w:p w:rsidR="00A55869" w:rsidRDefault="0081119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Kapow</w:t>
            </w:r>
          </w:p>
          <w:p w:rsidR="00A55869" w:rsidRDefault="00811194">
            <w:pPr>
              <w:jc w:val="cente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Big band </w:t>
            </w:r>
          </w:p>
        </w:tc>
      </w:tr>
    </w:tbl>
    <w:p w:rsidR="00A55869" w:rsidRDefault="00A55869">
      <w:pPr>
        <w:rPr>
          <w:rFonts w:ascii="Century Gothic" w:eastAsia="Century Gothic" w:hAnsi="Century Gothic" w:cs="Century Gothic"/>
          <w:sz w:val="16"/>
          <w:szCs w:val="16"/>
        </w:rPr>
      </w:pPr>
    </w:p>
    <w:sectPr w:rsidR="00A55869">
      <w:headerReference w:type="default" r:id="rId8"/>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C5E" w:rsidRDefault="00811194">
      <w:pPr>
        <w:spacing w:after="0" w:line="240" w:lineRule="auto"/>
      </w:pPr>
      <w:r>
        <w:separator/>
      </w:r>
    </w:p>
  </w:endnote>
  <w:endnote w:type="continuationSeparator" w:id="0">
    <w:p w:rsidR="00EB1C5E" w:rsidRDefault="0081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C5E" w:rsidRDefault="00811194">
      <w:pPr>
        <w:spacing w:after="0" w:line="240" w:lineRule="auto"/>
      </w:pPr>
      <w:r>
        <w:separator/>
      </w:r>
    </w:p>
  </w:footnote>
  <w:footnote w:type="continuationSeparator" w:id="0">
    <w:p w:rsidR="00EB1C5E" w:rsidRDefault="00811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869" w:rsidRDefault="00A55869">
    <w:pPr>
      <w:pBdr>
        <w:top w:val="nil"/>
        <w:left w:val="nil"/>
        <w:bottom w:val="nil"/>
        <w:right w:val="nil"/>
        <w:between w:val="nil"/>
      </w:pBdr>
      <w:tabs>
        <w:tab w:val="center" w:pos="4513"/>
        <w:tab w:val="right" w:pos="9026"/>
      </w:tabs>
      <w:spacing w:after="0" w:line="240" w:lineRule="auto"/>
      <w:rPr>
        <w:rFonts w:ascii="Century Gothic" w:eastAsia="Century Gothic" w:hAnsi="Century Gothic" w:cs="Century Gothic"/>
        <w:color w:val="000000"/>
      </w:rPr>
    </w:pPr>
  </w:p>
  <w:p w:rsidR="00A55869" w:rsidRDefault="00A5586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2546C"/>
    <w:multiLevelType w:val="multilevel"/>
    <w:tmpl w:val="D27C7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69"/>
    <w:rsid w:val="00811194"/>
    <w:rsid w:val="009C60D6"/>
    <w:rsid w:val="00A55869"/>
    <w:rsid w:val="00EB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4C46E-76ED-4E02-8606-D30B9A08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4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F5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7A"/>
    <w:rPr>
      <w:rFonts w:ascii="Segoe UI" w:hAnsi="Segoe UI" w:cs="Segoe UI"/>
      <w:sz w:val="18"/>
      <w:szCs w:val="18"/>
    </w:rPr>
  </w:style>
  <w:style w:type="paragraph" w:styleId="NoSpacing">
    <w:name w:val="No Spacing"/>
    <w:uiPriority w:val="1"/>
    <w:qFormat/>
    <w:rsid w:val="00585D58"/>
    <w:pPr>
      <w:spacing w:after="0" w:line="240" w:lineRule="auto"/>
    </w:pPr>
  </w:style>
  <w:style w:type="paragraph" w:styleId="Header">
    <w:name w:val="header"/>
    <w:basedOn w:val="Normal"/>
    <w:link w:val="HeaderChar"/>
    <w:uiPriority w:val="99"/>
    <w:unhideWhenUsed/>
    <w:rsid w:val="00975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BF4"/>
  </w:style>
  <w:style w:type="paragraph" w:styleId="Footer">
    <w:name w:val="footer"/>
    <w:basedOn w:val="Normal"/>
    <w:link w:val="FooterChar"/>
    <w:uiPriority w:val="99"/>
    <w:unhideWhenUsed/>
    <w:rsid w:val="00975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BF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OWmgkla3Nvoo+aecSr4/Po1HSg==">CgMxLjAyCGguZ2pkZ3hzOAByITFuZGNrdUN2SEwzdVBGTHBOV0loNy1HbzIzT3U3SjV3UA==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Light WEPS</dc:creator>
  <cp:lastModifiedBy>Clare Blake</cp:lastModifiedBy>
  <cp:revision>2</cp:revision>
  <dcterms:created xsi:type="dcterms:W3CDTF">2024-04-29T13:21:00Z</dcterms:created>
  <dcterms:modified xsi:type="dcterms:W3CDTF">2024-04-29T13:21:00Z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0x01010050E7C29DE691C2409BC551FAAB4BDEAF</vt:lpwstr>
  </property>
  <property fmtid="{D5CDD505-2E9C-101B-9397-08002B2CF9AE}" pid="3" name="Order">
    <vt:r8>1081700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